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13A41">
      <w:pPr>
        <w:pStyle w:val="textbl"/>
      </w:pPr>
      <w:r>
        <w:rPr>
          <w:b/>
          <w:bCs/>
        </w:rPr>
        <w:t xml:space="preserve">Project 6129 </w:t>
      </w:r>
      <w:bookmarkStart w:id="0" w:name="_GoBack"/>
      <w:bookmarkEnd w:id="0"/>
    </w:p>
    <w:p w:rsidR="00000000" w:rsidRDefault="00B13A41">
      <w:pPr>
        <w:pStyle w:val="center"/>
      </w:pPr>
      <w:r>
        <w:rPr>
          <w:b/>
          <w:bCs/>
        </w:rPr>
        <w:t xml:space="preserve">Board </w:t>
      </w:r>
      <w:proofErr w:type="gramStart"/>
      <w:r>
        <w:rPr>
          <w:b/>
          <w:bCs/>
        </w:rPr>
        <w:t>Of</w:t>
      </w:r>
      <w:proofErr w:type="gramEnd"/>
      <w:r>
        <w:rPr>
          <w:b/>
          <w:bCs/>
        </w:rPr>
        <w:t xml:space="preserve"> Pharmacy</w:t>
      </w:r>
    </w:p>
    <w:p w:rsidR="00000000" w:rsidRDefault="00B13A41">
      <w:pPr>
        <w:pStyle w:val="center"/>
      </w:pPr>
      <w:r>
        <w:rPr>
          <w:b/>
          <w:bCs/>
        </w:rPr>
        <w:t>Registered agents and wholesale distribution</w:t>
      </w:r>
    </w:p>
    <w:p w:rsidR="00000000" w:rsidRDefault="00B13A41">
      <w:pPr>
        <w:pStyle w:val="center"/>
      </w:pPr>
      <w:r>
        <w:t>Chapter 60</w:t>
      </w:r>
    </w:p>
    <w:p w:rsidR="00000000" w:rsidRDefault="00B13A41">
      <w:pPr>
        <w:pStyle w:val="center"/>
      </w:pPr>
      <w:r>
        <w:t>Regulations Governing Pharmaceutical Processors</w:t>
      </w:r>
    </w:p>
    <w:p w:rsidR="00000000" w:rsidRDefault="00B13A41">
      <w:pPr>
        <w:pStyle w:val="vacno"/>
      </w:pPr>
      <w:r>
        <w:t xml:space="preserve">18VAC110-60-10. Definitions. </w:t>
      </w:r>
    </w:p>
    <w:p w:rsidR="00000000" w:rsidRDefault="00B13A41">
      <w:pPr>
        <w:pStyle w:val="part"/>
      </w:pPr>
      <w:r>
        <w:t>Part I</w:t>
      </w:r>
      <w:r>
        <w:br/>
        <w:t>General Provisions</w:t>
      </w:r>
    </w:p>
    <w:p w:rsidR="00000000" w:rsidRDefault="00B13A41">
      <w:pPr>
        <w:pStyle w:val="sectind"/>
      </w:pPr>
      <w:r>
        <w:t>In addition to words and terms defined in §§ </w:t>
      </w:r>
      <w:r>
        <w:t xml:space="preserve">54.1-3408.3 and 54.1-3442.5 of the Code of Virginia, the following words and terms when used in this chapter shall have the following meanings, unless the context clearly indicates otherwise: </w:t>
      </w:r>
    </w:p>
    <w:p w:rsidR="00000000" w:rsidRDefault="00B13A41">
      <w:pPr>
        <w:pStyle w:val="sectind"/>
      </w:pPr>
      <w:r>
        <w:t xml:space="preserve">"90-day supply" means the amount of </w:t>
      </w:r>
      <w:proofErr w:type="spellStart"/>
      <w:r>
        <w:t>cannabidiol</w:t>
      </w:r>
      <w:proofErr w:type="spellEnd"/>
      <w:r>
        <w:t xml:space="preserve"> oil or THC-</w:t>
      </w:r>
      <w:proofErr w:type="gramStart"/>
      <w:r>
        <w:t>A</w:t>
      </w:r>
      <w:proofErr w:type="gramEnd"/>
      <w:r>
        <w:t xml:space="preserve"> oi</w:t>
      </w:r>
      <w:r>
        <w:t>l reasonably necessary to ensure an uninterrupted availability of supply for a 90-day period for registered patients.</w:t>
      </w:r>
    </w:p>
    <w:p w:rsidR="00000000" w:rsidRDefault="00B13A41">
      <w:pPr>
        <w:pStyle w:val="sectind"/>
      </w:pPr>
      <w:r>
        <w:t xml:space="preserve">"Batch" means a quantity of </w:t>
      </w:r>
      <w:proofErr w:type="spellStart"/>
      <w:r>
        <w:t>cannabidiol</w:t>
      </w:r>
      <w:proofErr w:type="spellEnd"/>
      <w:r>
        <w:t xml:space="preserve"> oil or THC-</w:t>
      </w:r>
      <w:proofErr w:type="gramStart"/>
      <w:r>
        <w:t>A</w:t>
      </w:r>
      <w:proofErr w:type="gramEnd"/>
      <w:r>
        <w:t xml:space="preserve"> oil from a production lot that is identified by a batch number or other unique identi</w:t>
      </w:r>
      <w:r>
        <w:t xml:space="preserve">fier. </w:t>
      </w:r>
    </w:p>
    <w:p w:rsidR="00000000" w:rsidRDefault="00B13A41">
      <w:pPr>
        <w:pStyle w:val="sectind"/>
      </w:pPr>
      <w:r>
        <w:t>"Board" means the Board of Pharmacy.</w:t>
      </w:r>
    </w:p>
    <w:p w:rsidR="00000000" w:rsidRDefault="00B13A41">
      <w:pPr>
        <w:pStyle w:val="sectind"/>
      </w:pPr>
      <w:r>
        <w:t xml:space="preserve">"Certification" means a written statement, consistent with requirements of § 54.1-3408.3 of the Code of Virginia, issued by a practitioner for the use of </w:t>
      </w:r>
      <w:proofErr w:type="spellStart"/>
      <w:r>
        <w:t>cannabidiol</w:t>
      </w:r>
      <w:proofErr w:type="spellEnd"/>
      <w:r>
        <w:t xml:space="preserve"> oil or THC-A oil for treatment of or to allevi</w:t>
      </w:r>
      <w:r>
        <w:t xml:space="preserve">ate the symptoms of any diagnosed condition or disease determined by the practitioner to benefit from such use. </w:t>
      </w:r>
    </w:p>
    <w:p w:rsidR="00000000" w:rsidRDefault="00B13A41">
      <w:pPr>
        <w:pStyle w:val="sectind"/>
      </w:pPr>
      <w:r>
        <w:t xml:space="preserve">"Dispensing error" means one or more of the following was discovered after the final verification by the pharmacist, regardless of whether the </w:t>
      </w:r>
      <w:r>
        <w:t xml:space="preserve">patient received the oil: </w:t>
      </w:r>
    </w:p>
    <w:p w:rsidR="00000000" w:rsidRDefault="00B13A41">
      <w:pPr>
        <w:pStyle w:val="sectbi"/>
      </w:pPr>
      <w:r>
        <w:lastRenderedPageBreak/>
        <w:t>1. Variation from the intended oil to be dispensed, including:</w:t>
      </w:r>
    </w:p>
    <w:p w:rsidR="00000000" w:rsidRDefault="00B13A41">
      <w:pPr>
        <w:pStyle w:val="sectbi2"/>
      </w:pPr>
      <w:r>
        <w:t>a. Incorrect oil;</w:t>
      </w:r>
    </w:p>
    <w:p w:rsidR="00000000" w:rsidRDefault="00B13A41">
      <w:pPr>
        <w:pStyle w:val="sectbi2"/>
      </w:pPr>
      <w:r>
        <w:t>b. Incorrect oil strength;</w:t>
      </w:r>
    </w:p>
    <w:p w:rsidR="00000000" w:rsidRDefault="00B13A41">
      <w:pPr>
        <w:pStyle w:val="sectbi2"/>
      </w:pPr>
      <w:r>
        <w:t>c. Incorrect dosage form;</w:t>
      </w:r>
    </w:p>
    <w:p w:rsidR="00000000" w:rsidRDefault="00B13A41">
      <w:pPr>
        <w:pStyle w:val="sectbi2"/>
      </w:pPr>
      <w:r>
        <w:t>d. Incorrect patient; or</w:t>
      </w:r>
    </w:p>
    <w:p w:rsidR="00000000" w:rsidRDefault="00B13A41">
      <w:pPr>
        <w:pStyle w:val="sectbi2"/>
      </w:pPr>
      <w:r>
        <w:t>e. Inadequate or incorrect packaging, labeling, or directions.</w:t>
      </w:r>
    </w:p>
    <w:p w:rsidR="00000000" w:rsidRDefault="00B13A41">
      <w:pPr>
        <w:pStyle w:val="sectbi"/>
      </w:pPr>
      <w:r>
        <w:t>2. Fail</w:t>
      </w:r>
      <w:r>
        <w:t>ure to exercise professional judgment in identifying and managing:</w:t>
      </w:r>
    </w:p>
    <w:p w:rsidR="00000000" w:rsidRDefault="00B13A41">
      <w:pPr>
        <w:pStyle w:val="sectbi2"/>
      </w:pPr>
      <w:r>
        <w:t>a. Known therapeutic duplication;</w:t>
      </w:r>
    </w:p>
    <w:p w:rsidR="00000000" w:rsidRDefault="00B13A41">
      <w:pPr>
        <w:pStyle w:val="sectbi2"/>
      </w:pPr>
      <w:r>
        <w:t>b. Known drug-disease contraindications;</w:t>
      </w:r>
    </w:p>
    <w:p w:rsidR="00000000" w:rsidRDefault="00B13A41">
      <w:pPr>
        <w:pStyle w:val="sectbi2"/>
      </w:pPr>
      <w:r>
        <w:t>c. Known drug-drug interactions;</w:t>
      </w:r>
    </w:p>
    <w:p w:rsidR="00000000" w:rsidRDefault="00B13A41">
      <w:pPr>
        <w:pStyle w:val="sectbi2"/>
      </w:pPr>
      <w:r>
        <w:t>d. Incorrect drug dosage or duration of drug treatment;</w:t>
      </w:r>
    </w:p>
    <w:p w:rsidR="00000000" w:rsidRDefault="00B13A41">
      <w:pPr>
        <w:pStyle w:val="sectbi2"/>
      </w:pPr>
      <w:r>
        <w:t>e. Known drug-allergy int</w:t>
      </w:r>
      <w:r>
        <w:t>eractions;</w:t>
      </w:r>
    </w:p>
    <w:p w:rsidR="00000000" w:rsidRDefault="00B13A41">
      <w:pPr>
        <w:pStyle w:val="sectbi2"/>
      </w:pPr>
      <w:r>
        <w:t>f. A clinically significant, avoidable delay in therapy; or</w:t>
      </w:r>
    </w:p>
    <w:p w:rsidR="00000000" w:rsidRDefault="00B13A41">
      <w:pPr>
        <w:pStyle w:val="sectbi2"/>
      </w:pPr>
      <w:r>
        <w:t>g. Any other significant, actual, or potential problem with a patient's drug therapy.</w:t>
      </w:r>
    </w:p>
    <w:p w:rsidR="00000000" w:rsidRDefault="00B13A41">
      <w:pPr>
        <w:pStyle w:val="sectbi"/>
      </w:pPr>
      <w:r>
        <w:t xml:space="preserve">3. Delivery of an oil to the incorrect patient. </w:t>
      </w:r>
    </w:p>
    <w:p w:rsidR="00000000" w:rsidRDefault="00B13A41">
      <w:pPr>
        <w:pStyle w:val="sectbi"/>
      </w:pPr>
      <w:r>
        <w:t xml:space="preserve">4. An act or omission relating to the dispensing of </w:t>
      </w:r>
      <w:proofErr w:type="spellStart"/>
      <w:r>
        <w:t>cannabidiol</w:t>
      </w:r>
      <w:proofErr w:type="spellEnd"/>
      <w:r>
        <w:t xml:space="preserve"> oil or THC-A oil that results in, or may reasonably be expected to result in, injury to or death of a registered patient or results in any detrimental change to the medical treatment for the p</w:t>
      </w:r>
      <w:r>
        <w:t>atient.</w:t>
      </w:r>
    </w:p>
    <w:p w:rsidR="00000000" w:rsidRDefault="00B13A41">
      <w:pPr>
        <w:pStyle w:val="sectind"/>
      </w:pPr>
      <w:r>
        <w:t xml:space="preserve">"Electronic tracking system" means an electronic radio-frequency identification (RFID) seed-to-sale tracking system that tracks the Cannabis from either the seed or immature plant stage until the </w:t>
      </w:r>
      <w:proofErr w:type="spellStart"/>
      <w:r>
        <w:t>cannabidiol</w:t>
      </w:r>
      <w:proofErr w:type="spellEnd"/>
      <w:r>
        <w:t xml:space="preserve"> oil and THC-A oil are sold to a register</w:t>
      </w:r>
      <w:r>
        <w:t xml:space="preserve">ed patient, parent, </w:t>
      </w:r>
      <w:r>
        <w:rPr>
          <w:strike/>
        </w:rPr>
        <w:t>or</w:t>
      </w:r>
      <w:r>
        <w:t xml:space="preserve"> legal guardian</w:t>
      </w:r>
      <w:r>
        <w:rPr>
          <w:u w:val="single"/>
        </w:rPr>
        <w:t>, or registered agent</w:t>
      </w:r>
      <w:r>
        <w:t xml:space="preserve"> or until the Cannabis, including the seeds, parts of plants, and extracts, are </w:t>
      </w:r>
      <w:r>
        <w:lastRenderedPageBreak/>
        <w:t>destroyed. The electronic tracking system shall include, at a minimum, a central inventory management system and stand</w:t>
      </w:r>
      <w:r>
        <w:t>ard and ad hoc reporting functions as required by the board and shall be capable of otherwise satisfying required recordkeeping.</w:t>
      </w:r>
    </w:p>
    <w:p w:rsidR="00000000" w:rsidRDefault="00B13A41">
      <w:pPr>
        <w:pStyle w:val="sectind"/>
      </w:pPr>
      <w:r>
        <w:t xml:space="preserve">"On duty" means that a pharmacist is on the premises at the address of the permitted pharmaceutical processor and is available </w:t>
      </w:r>
      <w:r>
        <w:t xml:space="preserve">as needed. </w:t>
      </w:r>
    </w:p>
    <w:p w:rsidR="00000000" w:rsidRDefault="00B13A41">
      <w:pPr>
        <w:pStyle w:val="sectind"/>
      </w:pPr>
      <w:r>
        <w:t>"PIC" means the pharmacist-in-charge.</w:t>
      </w:r>
    </w:p>
    <w:p w:rsidR="00000000" w:rsidRDefault="00B13A41">
      <w:pPr>
        <w:pStyle w:val="sectind"/>
      </w:pPr>
      <w:r>
        <w:t>"Production" or "produce" means the manufacture, planting, preparation, cultivation, growing, harvesting, propagation, conversion, or processing of marijuana, (</w:t>
      </w:r>
      <w:proofErr w:type="spellStart"/>
      <w:r>
        <w:t>i</w:t>
      </w:r>
      <w:proofErr w:type="spellEnd"/>
      <w:r>
        <w:t>) directly or indirectly by extraction from s</w:t>
      </w:r>
      <w:r>
        <w:t>ubstances of natural origin, (ii) independently by means of chemical synthesis, or (iii) by a combination of extraction and chemical synthesis. "Production" or "produce" includes any packaging or repackaging of the substance or labeling or relabeling of it</w:t>
      </w:r>
      <w:r>
        <w:t>s container.</w:t>
      </w:r>
    </w:p>
    <w:p w:rsidR="00000000" w:rsidRDefault="00B13A41">
      <w:pPr>
        <w:pStyle w:val="sectind"/>
      </w:pPr>
      <w:r>
        <w:t xml:space="preserve">"Qualifying patient" means a Virginia resident who has received from a practitioner, as defined in § 54.1-3408.3 of the Code of Virginia, a written certification for the use of </w:t>
      </w:r>
      <w:proofErr w:type="spellStart"/>
      <w:r>
        <w:t>cannabidiol</w:t>
      </w:r>
      <w:proofErr w:type="spellEnd"/>
      <w:r>
        <w:t xml:space="preserve"> oil or THC-A oil for treatment of or to alleviate the </w:t>
      </w:r>
      <w:r>
        <w:t>symptoms of any diagnosed condition or disease.</w:t>
      </w:r>
    </w:p>
    <w:p w:rsidR="00000000" w:rsidRDefault="00B13A41">
      <w:pPr>
        <w:pStyle w:val="sectind"/>
      </w:pPr>
      <w:r>
        <w:t xml:space="preserve">"Registered patient" means a qualifying patient who has been issued a registration by the board for the dispensing of </w:t>
      </w:r>
      <w:proofErr w:type="spellStart"/>
      <w:r>
        <w:t>cannabidiol</w:t>
      </w:r>
      <w:proofErr w:type="spellEnd"/>
      <w:r>
        <w:t xml:space="preserve"> oil or THC-</w:t>
      </w:r>
      <w:proofErr w:type="gramStart"/>
      <w:r>
        <w:t>A</w:t>
      </w:r>
      <w:proofErr w:type="gramEnd"/>
      <w:r>
        <w:t xml:space="preserve"> oil to such patient.</w:t>
      </w:r>
    </w:p>
    <w:p w:rsidR="00000000" w:rsidRDefault="00B13A41">
      <w:pPr>
        <w:pStyle w:val="sectind"/>
      </w:pPr>
      <w:r>
        <w:t xml:space="preserve">"Registration" means an identification card </w:t>
      </w:r>
      <w:r>
        <w:t xml:space="preserve">or other document issued by the board that identifies a person as a practitioner or a qualifying patient, parent, </w:t>
      </w:r>
      <w:r>
        <w:rPr>
          <w:strike/>
        </w:rPr>
        <w:t>or</w:t>
      </w:r>
      <w:r>
        <w:t xml:space="preserve"> legal guardian</w:t>
      </w:r>
      <w:r>
        <w:rPr>
          <w:u w:val="single"/>
        </w:rPr>
        <w:t>, or registered agent</w:t>
      </w:r>
      <w:r>
        <w:t>.</w:t>
      </w:r>
    </w:p>
    <w:p w:rsidR="00000000" w:rsidRDefault="00B13A41">
      <w:pPr>
        <w:pStyle w:val="sectind"/>
      </w:pPr>
      <w:r>
        <w:t>"Resident" means a person whose principal place of residence is within the Commonwealth as evidenced b</w:t>
      </w:r>
      <w:r>
        <w:t>y a federal or state income tax return or a current Virginia driver's license. If a person is a minor, residency may be established by evidence of Virginia residency by a parent or legal guardian.</w:t>
      </w:r>
    </w:p>
    <w:p w:rsidR="00000000" w:rsidRDefault="00B13A41">
      <w:pPr>
        <w:pStyle w:val="sectind"/>
      </w:pPr>
      <w:r>
        <w:t>"Temperature and humidity" means temperature and humidity m</w:t>
      </w:r>
      <w:r>
        <w:t>aintained in the following ranges:</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192"/>
        <w:gridCol w:w="2022"/>
        <w:gridCol w:w="1800"/>
      </w:tblGrid>
      <w:tr w:rsidR="00000000">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ctr"/>
            </w:pPr>
            <w:r>
              <w:t>Room or Phase</w:t>
            </w:r>
          </w:p>
        </w:tc>
        <w:tc>
          <w:tcPr>
            <w:tcW w:w="2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ctr"/>
            </w:pPr>
            <w:r>
              <w:t>Temperature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ctr"/>
            </w:pPr>
            <w:r>
              <w:t>Humidity</w:t>
            </w:r>
          </w:p>
        </w:tc>
      </w:tr>
      <w:tr w:rsidR="0000000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Mother room</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65 - 75°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50% - 60%</w:t>
            </w:r>
          </w:p>
        </w:tc>
      </w:tr>
      <w:tr w:rsidR="0000000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Nursery phase</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71 - 85° F</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65% - 75%</w:t>
            </w:r>
          </w:p>
        </w:tc>
      </w:tr>
      <w:tr w:rsidR="0000000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Vegetation phase</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71 - 85° F</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55% - 65%</w:t>
            </w:r>
          </w:p>
        </w:tc>
      </w:tr>
      <w:tr w:rsidR="0000000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Flower/harvest phase</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71 - 85° F</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55% - 60%</w:t>
            </w:r>
          </w:p>
        </w:tc>
      </w:tr>
      <w:tr w:rsidR="0000000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Drying/extraction rooms</w:t>
            </w:r>
          </w:p>
        </w:tc>
        <w:tc>
          <w:tcPr>
            <w:tcW w:w="202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&lt; 75° F</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55% - 60%</w:t>
            </w:r>
          </w:p>
        </w:tc>
      </w:tr>
    </w:tbl>
    <w:p w:rsidR="00000000" w:rsidRDefault="00B13A41">
      <w:pPr>
        <w:pStyle w:val="vacno"/>
      </w:pPr>
      <w:r>
        <w:t xml:space="preserve">18VAC110-60-20. Fees. </w:t>
      </w:r>
    </w:p>
    <w:p w:rsidR="00000000" w:rsidRDefault="00B13A41">
      <w:pPr>
        <w:pStyle w:val="sectind"/>
      </w:pPr>
      <w:r>
        <w:t>A. Fees are required by the board as specified in this section. Unless otherwise provided, fees listed in this section shall not be refundable.</w:t>
      </w:r>
    </w:p>
    <w:p w:rsidR="00000000" w:rsidRDefault="00B13A41">
      <w:pPr>
        <w:pStyle w:val="sectind"/>
      </w:pPr>
      <w:r>
        <w:t>B. Registration of practitioner.</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940"/>
        <w:gridCol w:w="1530"/>
      </w:tblGrid>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1. Initial registration.</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$50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2. Annual renewal of registration.</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$50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3. Replacement of registration for a qualifying practitioner whose information has changed or whose original registration certificate has been lost, stolen, or destroyed.</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$50</w:t>
            </w:r>
          </w:p>
        </w:tc>
      </w:tr>
    </w:tbl>
    <w:p w:rsidR="00000000" w:rsidRDefault="00B13A41">
      <w:pPr>
        <w:pStyle w:val="sectind"/>
      </w:pPr>
      <w:r>
        <w:t>C. Registration by a qualifying patient,</w:t>
      </w:r>
      <w:r>
        <w:t xml:space="preserve"> parent, </w:t>
      </w:r>
      <w:r>
        <w:rPr>
          <w:strike/>
        </w:rPr>
        <w:t>or</w:t>
      </w:r>
      <w:r>
        <w:t xml:space="preserve"> legal guardian</w:t>
      </w:r>
      <w:r>
        <w:rPr>
          <w:u w:val="single"/>
        </w:rPr>
        <w:t>, or registered agent</w:t>
      </w:r>
      <w:r>
        <w:t>.</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940"/>
        <w:gridCol w:w="1530"/>
      </w:tblGrid>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1. Initial registration of a patient.</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$50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2. Annual renewal of registration of a patient.</w:t>
            </w:r>
          </w:p>
          <w:p w:rsidR="00000000" w:rsidRDefault="00B13A41">
            <w:pPr>
              <w:pStyle w:val="tblbi"/>
            </w:pPr>
            <w:r>
              <w:t>3. Initial registration of a parent or legal guardian.</w:t>
            </w:r>
          </w:p>
          <w:p w:rsidR="00000000" w:rsidRDefault="00B13A41">
            <w:pPr>
              <w:pStyle w:val="tblbi"/>
            </w:pPr>
            <w:r>
              <w:t>4. Annual renewal of registration of a parent or guardian.</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$5</w:t>
            </w:r>
            <w:r>
              <w:t>0</w:t>
            </w:r>
          </w:p>
          <w:p w:rsidR="00000000" w:rsidRDefault="00B13A41">
            <w:pPr>
              <w:pStyle w:val="tblrt"/>
            </w:pPr>
            <w:r>
              <w:t>$25</w:t>
            </w:r>
          </w:p>
          <w:p w:rsidR="00000000" w:rsidRDefault="00B13A41">
            <w:pPr>
              <w:pStyle w:val="tblrt"/>
            </w:pPr>
            <w:r>
              <w:t>$25</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 xml:space="preserve">5. </w:t>
            </w:r>
            <w:r>
              <w:rPr>
                <w:u w:val="single"/>
              </w:rPr>
              <w:t>Initial registration or annual renewal of a registered agent.</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rPr>
                <w:u w:val="single"/>
              </w:rPr>
              <w:t>$25</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rPr>
                <w:u w:val="single"/>
              </w:rPr>
              <w:t>6.</w:t>
            </w:r>
            <w:r>
              <w:t xml:space="preserve"> Replacement of registration for a qualifying patient, parent, </w:t>
            </w:r>
            <w:r>
              <w:rPr>
                <w:strike/>
              </w:rPr>
              <w:t>or</w:t>
            </w:r>
            <w:r>
              <w:t xml:space="preserve"> legal guardian</w:t>
            </w:r>
            <w:r>
              <w:rPr>
                <w:u w:val="single"/>
              </w:rPr>
              <w:t>, or registered agent</w:t>
            </w:r>
            <w:r>
              <w:t xml:space="preserve"> whose original </w:t>
            </w:r>
            <w:r>
              <w:t>registration certificate has been lost, stolen, or destroyed.</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$25</w:t>
            </w:r>
          </w:p>
        </w:tc>
      </w:tr>
    </w:tbl>
    <w:p w:rsidR="00000000" w:rsidRDefault="00B13A41">
      <w:pPr>
        <w:pStyle w:val="sectind"/>
      </w:pPr>
      <w:r>
        <w:t>D. Pharmaceutical processor permit.</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5940"/>
        <w:gridCol w:w="1530"/>
      </w:tblGrid>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1. Application.</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$10,000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2. Initial permit.</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$60,000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3. Annual renewal of permit.</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$10,000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4. Change of name of processor.</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$100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 xml:space="preserve">5. Change of PIC or any </w:t>
            </w:r>
            <w:r>
              <w:t>other information provided on the permit application.</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$100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6. Change of ownership not requiring a criminal background check.</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$100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 xml:space="preserve">7. Change of ownership requiring a criminal background check. </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 xml:space="preserve">$250 </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8. Any acquisition, expansion, remodel, or change of location requiring an inspection.</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$1,000</w:t>
            </w:r>
          </w:p>
        </w:tc>
      </w:tr>
      <w:tr w:rsidR="00000000">
        <w:tc>
          <w:tcPr>
            <w:tcW w:w="59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bi"/>
            </w:pPr>
            <w:r>
              <w:t xml:space="preserve">9. </w:t>
            </w:r>
            <w:proofErr w:type="spellStart"/>
            <w:r>
              <w:t>Reinspection</w:t>
            </w:r>
            <w:proofErr w:type="spellEnd"/>
            <w:r>
              <w:t xml:space="preserve"> fee.</w:t>
            </w:r>
          </w:p>
          <w:p w:rsidR="00000000" w:rsidRDefault="00B13A41">
            <w:pPr>
              <w:pStyle w:val="tblbi"/>
            </w:pPr>
            <w:r>
              <w:t xml:space="preserve">10. Registration of each </w:t>
            </w:r>
            <w:proofErr w:type="spellStart"/>
            <w:r>
              <w:t>cannabidiol</w:t>
            </w:r>
            <w:proofErr w:type="spellEnd"/>
            <w:r>
              <w:t xml:space="preserve"> oil or THC-</w:t>
            </w:r>
            <w:proofErr w:type="gramStart"/>
            <w:r>
              <w:t>A</w:t>
            </w:r>
            <w:proofErr w:type="gramEnd"/>
            <w:r>
              <w:t xml:space="preserve"> oil product.</w:t>
            </w:r>
          </w:p>
        </w:tc>
        <w:tc>
          <w:tcPr>
            <w:tcW w:w="153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000000" w:rsidRDefault="00B13A41">
            <w:pPr>
              <w:pStyle w:val="tblrt"/>
            </w:pPr>
            <w:r>
              <w:t>$1,000</w:t>
            </w:r>
          </w:p>
          <w:p w:rsidR="00000000" w:rsidRDefault="00B13A41">
            <w:pPr>
              <w:pStyle w:val="tblrt"/>
            </w:pPr>
            <w:r>
              <w:t xml:space="preserve">$25 </w:t>
            </w:r>
          </w:p>
        </w:tc>
      </w:tr>
    </w:tbl>
    <w:p w:rsidR="00000000" w:rsidRDefault="00B13A41">
      <w:pPr>
        <w:pStyle w:val="vacno"/>
      </w:pPr>
      <w:r>
        <w:t xml:space="preserve">18VAC110-60-40. Prohibited practices for practitioners. </w:t>
      </w:r>
    </w:p>
    <w:p w:rsidR="00000000" w:rsidRDefault="00B13A41">
      <w:pPr>
        <w:pStyle w:val="sectind"/>
      </w:pPr>
      <w:r>
        <w:t>A. A pr</w:t>
      </w:r>
      <w:r>
        <w:t>actitioner who issues certifications shall not:</w:t>
      </w:r>
    </w:p>
    <w:p w:rsidR="00000000" w:rsidRDefault="00B13A41">
      <w:pPr>
        <w:pStyle w:val="sectbi"/>
      </w:pPr>
      <w:r>
        <w:t>1. Directly or indirectly accept, solicit, or receive anything of value from any person associated with a pharmaceutical processor or provider of paraphernalia, excluding information on products or educationa</w:t>
      </w:r>
      <w:r>
        <w:t xml:space="preserve">l materials on the benefits and risks of </w:t>
      </w:r>
      <w:proofErr w:type="spellStart"/>
      <w:r>
        <w:t>cannabidiol</w:t>
      </w:r>
      <w:proofErr w:type="spellEnd"/>
      <w:r>
        <w:t xml:space="preserve"> oil or THC-</w:t>
      </w:r>
      <w:proofErr w:type="gramStart"/>
      <w:r>
        <w:t>A</w:t>
      </w:r>
      <w:proofErr w:type="gramEnd"/>
      <w:r>
        <w:t xml:space="preserve"> oil;</w:t>
      </w:r>
    </w:p>
    <w:p w:rsidR="00000000" w:rsidRDefault="00B13A41">
      <w:pPr>
        <w:pStyle w:val="sectbi"/>
      </w:pPr>
      <w:r>
        <w:t xml:space="preserve">2. Offer a discount or any other thing of value to a qualifying patient, parent, </w:t>
      </w:r>
      <w:r>
        <w:rPr>
          <w:strike/>
        </w:rPr>
        <w:t>or</w:t>
      </w:r>
      <w:r>
        <w:t xml:space="preserve"> guardian</w:t>
      </w:r>
      <w:r>
        <w:rPr>
          <w:u w:val="single"/>
        </w:rPr>
        <w:t>, or registered agent</w:t>
      </w:r>
      <w:r>
        <w:t xml:space="preserve"> based on the patient's agreement or decision to use a particular pharma</w:t>
      </w:r>
      <w:r>
        <w:t xml:space="preserve">ceutical processor or </w:t>
      </w:r>
      <w:proofErr w:type="spellStart"/>
      <w:r>
        <w:t>cannabidiol</w:t>
      </w:r>
      <w:proofErr w:type="spellEnd"/>
      <w:r>
        <w:t xml:space="preserve"> oil or THC-A oil product;</w:t>
      </w:r>
    </w:p>
    <w:p w:rsidR="00000000" w:rsidRDefault="00B13A41">
      <w:pPr>
        <w:pStyle w:val="sectbi"/>
      </w:pPr>
      <w:r>
        <w:t xml:space="preserve">3. Examine a qualifying patient for purposes of diagnosing the condition or disease at a location where </w:t>
      </w:r>
      <w:proofErr w:type="spellStart"/>
      <w:r>
        <w:t>cannabidiol</w:t>
      </w:r>
      <w:proofErr w:type="spellEnd"/>
      <w:r>
        <w:t xml:space="preserve"> oil or THC-A oil is dispensed or produced; or</w:t>
      </w:r>
    </w:p>
    <w:p w:rsidR="00000000" w:rsidRDefault="00B13A41">
      <w:pPr>
        <w:pStyle w:val="sectbi"/>
      </w:pPr>
      <w:r>
        <w:t xml:space="preserve">4. Directly or indirectly benefit </w:t>
      </w:r>
      <w:r>
        <w:t>from a patient obtaining a certification. Such prohibition shall not prohibit a practitioner from charging an appropriate fee for the patient visit.</w:t>
      </w:r>
    </w:p>
    <w:p w:rsidR="00000000" w:rsidRDefault="00B13A41">
      <w:pPr>
        <w:pStyle w:val="sectind"/>
      </w:pPr>
      <w:r>
        <w:t>B. A practitioner who issues certifications, and such practitioner's coworker, employee, spouse, parent, or</w:t>
      </w:r>
      <w:r>
        <w:t xml:space="preserve"> child, shall not have a direct or indirect financial interest in a pharmaceutical processor or any other entity that may benefit from a qualifying patient's acquisition, purchase, or use of </w:t>
      </w:r>
      <w:proofErr w:type="spellStart"/>
      <w:r>
        <w:t>cannabidiol</w:t>
      </w:r>
      <w:proofErr w:type="spellEnd"/>
      <w:r>
        <w:t xml:space="preserve"> oil or THC-A oil, including any formal or informal ag</w:t>
      </w:r>
      <w:r>
        <w:t xml:space="preserve">reement whereby a pharmaceutical processor or other person provides compensation if the practitioner issues a certification for a qualifying patient or steers a qualifying patient to a specific pharmaceutical processor or </w:t>
      </w:r>
      <w:proofErr w:type="spellStart"/>
      <w:r>
        <w:t>cannabidiol</w:t>
      </w:r>
      <w:proofErr w:type="spellEnd"/>
      <w:r>
        <w:t xml:space="preserve"> oil or THC-A oil produ</w:t>
      </w:r>
      <w:r>
        <w:t>ct.</w:t>
      </w:r>
    </w:p>
    <w:p w:rsidR="00000000" w:rsidRDefault="00B13A41">
      <w:pPr>
        <w:pStyle w:val="sectind"/>
      </w:pPr>
      <w:r>
        <w:t>C. A practitioner shall not issue a certification for himself or for family members, employees, or coworkers.</w:t>
      </w:r>
    </w:p>
    <w:p w:rsidR="00000000" w:rsidRDefault="00B13A41">
      <w:pPr>
        <w:pStyle w:val="sectind"/>
      </w:pPr>
      <w:r>
        <w:t xml:space="preserve">D. A practitioner shall not provide product samples containing </w:t>
      </w:r>
      <w:proofErr w:type="spellStart"/>
      <w:r>
        <w:t>cannabidiol</w:t>
      </w:r>
      <w:proofErr w:type="spellEnd"/>
      <w:r>
        <w:t xml:space="preserve"> oil or THC-</w:t>
      </w:r>
      <w:proofErr w:type="gramStart"/>
      <w:r>
        <w:t>A</w:t>
      </w:r>
      <w:proofErr w:type="gramEnd"/>
      <w:r>
        <w:t xml:space="preserve"> oil other than those approved by the U.S. Food and Dru</w:t>
      </w:r>
      <w:r>
        <w:t>g Administration.</w:t>
      </w:r>
    </w:p>
    <w:p w:rsidR="00000000" w:rsidRDefault="00B13A41">
      <w:pPr>
        <w:pStyle w:val="vacno"/>
      </w:pPr>
      <w:r>
        <w:t xml:space="preserve">18VAC110-60-50. Registration of a patient, parent, </w:t>
      </w:r>
      <w:r>
        <w:rPr>
          <w:strike/>
        </w:rPr>
        <w:t>or</w:t>
      </w:r>
      <w:r>
        <w:t xml:space="preserve"> legal guardian</w:t>
      </w:r>
      <w:r>
        <w:rPr>
          <w:u w:val="single"/>
        </w:rPr>
        <w:t>, or registered agent</w:t>
      </w:r>
      <w:r>
        <w:t xml:space="preserve">. </w:t>
      </w:r>
    </w:p>
    <w:p w:rsidR="00000000" w:rsidRDefault="00B13A41">
      <w:pPr>
        <w:pStyle w:val="sectind"/>
      </w:pPr>
      <w:r>
        <w:t>A. A qualifying patient for whom a practitioner has issued a certification shall register with the board in accordance with this section. If the q</w:t>
      </w:r>
      <w:r>
        <w:t xml:space="preserve">ualifying patient is a minor or an incapacitated adult, the qualifying patient's parent or legal guardian shall register with the board in accordance with this section. For a registration application to be considered complete, the following items shall be </w:t>
      </w:r>
      <w:r>
        <w:t>submitted:</w:t>
      </w:r>
    </w:p>
    <w:p w:rsidR="00000000" w:rsidRDefault="00B13A41">
      <w:pPr>
        <w:pStyle w:val="sectbi"/>
      </w:pPr>
      <w:r>
        <w:t xml:space="preserve">1. A copy of the certification issued by a registered practitioner; </w:t>
      </w:r>
    </w:p>
    <w:p w:rsidR="00000000" w:rsidRDefault="00B13A41">
      <w:pPr>
        <w:pStyle w:val="sectbi"/>
      </w:pPr>
      <w:r>
        <w:t xml:space="preserve">2. Proof of residency of the qualifying patient and proof of residency of a parent or legal guardian, if applicable, such as a government-issued identification card or tax receipt; </w:t>
      </w:r>
    </w:p>
    <w:p w:rsidR="00000000" w:rsidRDefault="00B13A41">
      <w:pPr>
        <w:pStyle w:val="sectbi"/>
      </w:pPr>
      <w:r>
        <w:t>3. Proof of identity of the qualifying patient and, if the patient is a mi</w:t>
      </w:r>
      <w:r>
        <w:t>nor, proof of identity of the parent or legal guardian in the form of a government-issued identification card;</w:t>
      </w:r>
    </w:p>
    <w:p w:rsidR="00000000" w:rsidRDefault="00B13A41">
      <w:pPr>
        <w:pStyle w:val="sectbi"/>
      </w:pPr>
      <w:r>
        <w:t>4. Proof of the qualifying patient's age in the form of a birth certificate or other government-issued identification;</w:t>
      </w:r>
    </w:p>
    <w:p w:rsidR="00000000" w:rsidRDefault="00B13A41">
      <w:pPr>
        <w:pStyle w:val="sectbi"/>
      </w:pPr>
      <w:r>
        <w:t>5. Payment of the appropri</w:t>
      </w:r>
      <w:r>
        <w:t>ate fees; and</w:t>
      </w:r>
    </w:p>
    <w:p w:rsidR="00000000" w:rsidRDefault="00B13A41">
      <w:pPr>
        <w:pStyle w:val="sectbi"/>
      </w:pPr>
      <w:r>
        <w:t>6. Such other information as the board may require to determine the applicant's suitability for registration or to protect public health and safety.</w:t>
      </w:r>
    </w:p>
    <w:p w:rsidR="00000000" w:rsidRDefault="00B13A41">
      <w:pPr>
        <w:pStyle w:val="sectind"/>
      </w:pPr>
      <w:r>
        <w:t xml:space="preserve">B. </w:t>
      </w:r>
      <w:r>
        <w:rPr>
          <w:u w:val="single"/>
        </w:rPr>
        <w:t>A patient, or the patient's parent or legal guardian, may choose a registered agent to rec</w:t>
      </w:r>
      <w:r>
        <w:rPr>
          <w:u w:val="single"/>
        </w:rPr>
        <w:t xml:space="preserve">eive </w:t>
      </w:r>
      <w:proofErr w:type="spellStart"/>
      <w:r>
        <w:rPr>
          <w:u w:val="single"/>
        </w:rPr>
        <w:t>cannabidiol</w:t>
      </w:r>
      <w:proofErr w:type="spellEnd"/>
      <w:r>
        <w:rPr>
          <w:u w:val="single"/>
        </w:rPr>
        <w:t xml:space="preserve"> oil or THC-</w:t>
      </w:r>
      <w:proofErr w:type="gramStart"/>
      <w:r>
        <w:rPr>
          <w:u w:val="single"/>
        </w:rPr>
        <w:t>A</w:t>
      </w:r>
      <w:proofErr w:type="gramEnd"/>
      <w:r>
        <w:rPr>
          <w:u w:val="single"/>
        </w:rPr>
        <w:t xml:space="preserve"> oil on behalf of the patient. An individual may serve as a registered agent for no more than two registered patients. For a registration application to be approved, the following shall be submitted:</w:t>
      </w:r>
    </w:p>
    <w:p w:rsidR="00000000" w:rsidRDefault="00B13A41">
      <w:pPr>
        <w:pStyle w:val="sectbi"/>
      </w:pPr>
      <w:r>
        <w:rPr>
          <w:u w:val="single"/>
        </w:rPr>
        <w:t>1. The name, address, birth</w:t>
      </w:r>
      <w:r>
        <w:rPr>
          <w:u w:val="single"/>
        </w:rPr>
        <w:t xml:space="preserve">date, and registration number of each registered patient for whom the individual intends to act as a registered agent; </w:t>
      </w:r>
    </w:p>
    <w:p w:rsidR="00000000" w:rsidRDefault="00B13A41">
      <w:pPr>
        <w:pStyle w:val="sectbi"/>
      </w:pPr>
      <w:r>
        <w:rPr>
          <w:u w:val="single"/>
        </w:rPr>
        <w:t>2. Proof of identity in the form of a copy of a government-issued identification card;</w:t>
      </w:r>
    </w:p>
    <w:p w:rsidR="00000000" w:rsidRDefault="00B13A41">
      <w:pPr>
        <w:pStyle w:val="sectbi"/>
      </w:pPr>
      <w:r>
        <w:rPr>
          <w:u w:val="single"/>
        </w:rPr>
        <w:t xml:space="preserve">3. Payment of the applicable fee; and </w:t>
      </w:r>
    </w:p>
    <w:p w:rsidR="00000000" w:rsidRDefault="00B13A41">
      <w:pPr>
        <w:pStyle w:val="sectbi"/>
      </w:pPr>
      <w:r>
        <w:rPr>
          <w:u w:val="single"/>
        </w:rPr>
        <w:t>4. Such ot</w:t>
      </w:r>
      <w:r>
        <w:rPr>
          <w:u w:val="single"/>
        </w:rPr>
        <w:t>her information as the board may require to determine the applicant's suitability for registration or to protect public health and safety.</w:t>
      </w:r>
    </w:p>
    <w:p w:rsidR="00000000" w:rsidRDefault="00B13A41">
      <w:pPr>
        <w:pStyle w:val="sectind"/>
      </w:pPr>
      <w:r>
        <w:rPr>
          <w:u w:val="single"/>
        </w:rPr>
        <w:t>C.</w:t>
      </w:r>
      <w:r>
        <w:t xml:space="preserve"> A qualifying patient shall not be issued a written certification by more than one practitioner during a given time</w:t>
      </w:r>
      <w:r>
        <w:t xml:space="preserve"> period.</w:t>
      </w:r>
    </w:p>
    <w:p w:rsidR="00000000" w:rsidRDefault="00B13A41">
      <w:pPr>
        <w:pStyle w:val="sectind"/>
      </w:pPr>
      <w:r>
        <w:rPr>
          <w:strike/>
        </w:rPr>
        <w:t>C.</w:t>
      </w:r>
      <w:r>
        <w:t xml:space="preserve"> </w:t>
      </w:r>
      <w:r>
        <w:rPr>
          <w:u w:val="single"/>
        </w:rPr>
        <w:t>D.</w:t>
      </w:r>
      <w:r>
        <w:t xml:space="preserve"> Patients, parents, </w:t>
      </w:r>
      <w:r>
        <w:rPr>
          <w:strike/>
        </w:rPr>
        <w:t>and</w:t>
      </w:r>
      <w:r>
        <w:t xml:space="preserve"> legal guardians</w:t>
      </w:r>
      <w:r>
        <w:rPr>
          <w:u w:val="single"/>
        </w:rPr>
        <w:t>, and registered agents</w:t>
      </w:r>
      <w:r>
        <w:t xml:space="preserve"> issued a registration shall carry their registrations with them whenever they are in possession of </w:t>
      </w:r>
      <w:proofErr w:type="spellStart"/>
      <w:r>
        <w:t>cannabidiol</w:t>
      </w:r>
      <w:proofErr w:type="spellEnd"/>
      <w:r>
        <w:t xml:space="preserve"> oil or THC-</w:t>
      </w:r>
      <w:proofErr w:type="gramStart"/>
      <w:r>
        <w:t>A</w:t>
      </w:r>
      <w:proofErr w:type="gramEnd"/>
      <w:r>
        <w:t xml:space="preserve"> oil.</w:t>
      </w:r>
    </w:p>
    <w:p w:rsidR="00000000" w:rsidRDefault="00B13A41">
      <w:pPr>
        <w:pStyle w:val="vacno"/>
      </w:pPr>
      <w:r>
        <w:t xml:space="preserve">18VAC110-60-60. Denial of a qualifying patient, parent, </w:t>
      </w:r>
      <w:r>
        <w:rPr>
          <w:strike/>
        </w:rPr>
        <w:t>or</w:t>
      </w:r>
      <w:r>
        <w:t xml:space="preserve"> legal guardian</w:t>
      </w:r>
      <w:r>
        <w:rPr>
          <w:u w:val="single"/>
        </w:rPr>
        <w:t>, or registered agent</w:t>
      </w:r>
      <w:r>
        <w:t xml:space="preserve"> registration application. </w:t>
      </w:r>
    </w:p>
    <w:p w:rsidR="00000000" w:rsidRDefault="00B13A41">
      <w:pPr>
        <w:pStyle w:val="sectind"/>
      </w:pPr>
      <w:r>
        <w:t xml:space="preserve">A. The board may deny an application or renewal of the registration of a qualifying patient, parent, </w:t>
      </w:r>
      <w:r>
        <w:rPr>
          <w:strike/>
        </w:rPr>
        <w:t>or</w:t>
      </w:r>
      <w:r>
        <w:t xml:space="preserve"> legal guardian</w:t>
      </w:r>
      <w:r>
        <w:rPr>
          <w:u w:val="single"/>
        </w:rPr>
        <w:t xml:space="preserve">, or registered </w:t>
      </w:r>
      <w:r>
        <w:rPr>
          <w:u w:val="single"/>
        </w:rPr>
        <w:t>agent</w:t>
      </w:r>
      <w:r>
        <w:t xml:space="preserve"> if the applicant:</w:t>
      </w:r>
    </w:p>
    <w:p w:rsidR="00000000" w:rsidRDefault="00B13A41">
      <w:pPr>
        <w:pStyle w:val="sectbi"/>
      </w:pPr>
      <w:r>
        <w:t>1. Does not meet the requirements set forth in law or regulation or fails to provide complete information on the application form;</w:t>
      </w:r>
    </w:p>
    <w:p w:rsidR="00000000" w:rsidRDefault="00B13A41">
      <w:pPr>
        <w:pStyle w:val="sectbi"/>
      </w:pPr>
      <w:r>
        <w:t>2. Does not provide acceptable proof of identity, residency, or age of the patient to the board;</w:t>
      </w:r>
    </w:p>
    <w:p w:rsidR="00000000" w:rsidRDefault="00B13A41">
      <w:pPr>
        <w:pStyle w:val="sectbi"/>
      </w:pPr>
      <w:r>
        <w:t>3. P</w:t>
      </w:r>
      <w:r>
        <w:t>rovides false, misleading, or incorrect information to the board;</w:t>
      </w:r>
    </w:p>
    <w:p w:rsidR="00000000" w:rsidRDefault="00B13A41">
      <w:pPr>
        <w:pStyle w:val="sectbi"/>
      </w:pPr>
      <w:r>
        <w:t xml:space="preserve">4. Has had a qualifying registration of a qualifying patient, parent, </w:t>
      </w:r>
      <w:r>
        <w:rPr>
          <w:strike/>
        </w:rPr>
        <w:t>or</w:t>
      </w:r>
      <w:r>
        <w:t xml:space="preserve"> legal guardian</w:t>
      </w:r>
      <w:r>
        <w:rPr>
          <w:u w:val="single"/>
        </w:rPr>
        <w:t>, or registered agent</w:t>
      </w:r>
      <w:r>
        <w:t xml:space="preserve"> denied, suspended, or revoked by the board in the previous six months; </w:t>
      </w:r>
    </w:p>
    <w:p w:rsidR="00000000" w:rsidRDefault="00B13A41">
      <w:pPr>
        <w:pStyle w:val="sectbi"/>
      </w:pPr>
      <w:r>
        <w:t xml:space="preserve">5. Has a </w:t>
      </w:r>
      <w:r>
        <w:t xml:space="preserve">certification issued by a practitioner who is not authorized to certify patients for </w:t>
      </w:r>
      <w:proofErr w:type="spellStart"/>
      <w:r>
        <w:t>cannabidiol</w:t>
      </w:r>
      <w:proofErr w:type="spellEnd"/>
      <w:r>
        <w:t xml:space="preserve"> oil or THC-A oil; or</w:t>
      </w:r>
    </w:p>
    <w:p w:rsidR="00000000" w:rsidRDefault="00B13A41">
      <w:pPr>
        <w:pStyle w:val="sectbi"/>
      </w:pPr>
      <w:r>
        <w:t>6. Has a prior conviction of a violation of any law pertaining to controlled substances.</w:t>
      </w:r>
    </w:p>
    <w:p w:rsidR="00000000" w:rsidRDefault="00B13A41">
      <w:pPr>
        <w:pStyle w:val="sectind"/>
      </w:pPr>
      <w:r>
        <w:t xml:space="preserve">B. If the board denies an application or renewal </w:t>
      </w:r>
      <w:r>
        <w:t xml:space="preserve">of a qualifying patient, parent, </w:t>
      </w:r>
      <w:r>
        <w:rPr>
          <w:strike/>
        </w:rPr>
        <w:t>or</w:t>
      </w:r>
      <w:r>
        <w:t xml:space="preserve"> legal guardian</w:t>
      </w:r>
      <w:r>
        <w:rPr>
          <w:u w:val="single"/>
        </w:rPr>
        <w:t>, or registered agent</w:t>
      </w:r>
      <w:r>
        <w:t xml:space="preserve"> applicant, the board shall provide the applicant with notice of the grounds for the denial and shall inform the applicant of the right to request a hearing pursuant to § 2.2-4019 of th</w:t>
      </w:r>
      <w:r>
        <w:t>e Code of Virginia.</w:t>
      </w:r>
    </w:p>
    <w:p w:rsidR="00000000" w:rsidRDefault="00B13A41">
      <w:pPr>
        <w:pStyle w:val="vacno"/>
      </w:pPr>
      <w:r>
        <w:t xml:space="preserve">18VAC110-60-70. Reporting requirements for practitioners, patients, parents, </w:t>
      </w:r>
      <w:r>
        <w:rPr>
          <w:strike/>
        </w:rPr>
        <w:t>or</w:t>
      </w:r>
      <w:r>
        <w:t xml:space="preserve"> legal guardians</w:t>
      </w:r>
      <w:r>
        <w:rPr>
          <w:u w:val="single"/>
        </w:rPr>
        <w:t>, or registered agents</w:t>
      </w:r>
      <w:r>
        <w:t xml:space="preserve">. </w:t>
      </w:r>
    </w:p>
    <w:p w:rsidR="00000000" w:rsidRDefault="00B13A41">
      <w:pPr>
        <w:pStyle w:val="sectind"/>
      </w:pPr>
      <w:r>
        <w:t>A. A practitioner shall report to the board, on a form prescribed by the board, the death of a registered patient or</w:t>
      </w:r>
      <w:r>
        <w:t xml:space="preserve"> a change in status involving a registered patient for whom the practitioner has issued a certification if such change affects the patient's continued eligibility to use </w:t>
      </w:r>
      <w:proofErr w:type="spellStart"/>
      <w:r>
        <w:t>cannabidiol</w:t>
      </w:r>
      <w:proofErr w:type="spellEnd"/>
      <w:r>
        <w:t xml:space="preserve"> oil or THC-A oil or the practitioner's inability to continue treating the </w:t>
      </w:r>
      <w:r>
        <w:t>patient. A practitioner shall report such death, change of status, or inability to continue treatment not more than 15 days after the practitioner becomes aware of such fact.</w:t>
      </w:r>
    </w:p>
    <w:p w:rsidR="00000000" w:rsidRDefault="00B13A41">
      <w:pPr>
        <w:pStyle w:val="sectind"/>
      </w:pPr>
      <w:r>
        <w:t xml:space="preserve">B. A patient, parent, or legal guardian who has been issued a registration shall </w:t>
      </w:r>
      <w:r>
        <w:t>notify the board of any change in the information provided to the board not later than 15 days after such change. The patient, parent, or legal guardian shall report changes that include a change in name, address, contact information, medical status of the</w:t>
      </w:r>
      <w:r>
        <w:t xml:space="preserve"> patient, or change of the certifying practitioner. The patient, parent, or legal guardian shall report such changes on a form prescribed by the board.</w:t>
      </w:r>
    </w:p>
    <w:p w:rsidR="00000000" w:rsidRDefault="00B13A41">
      <w:pPr>
        <w:pStyle w:val="sectind"/>
      </w:pPr>
      <w:r>
        <w:t xml:space="preserve">C. </w:t>
      </w:r>
      <w:r>
        <w:rPr>
          <w:u w:val="single"/>
        </w:rPr>
        <w:t>A registered agent who has been issued a registration shall notify the board of any change in the inf</w:t>
      </w:r>
      <w:r>
        <w:rPr>
          <w:u w:val="single"/>
        </w:rPr>
        <w:t>ormation provided to the board not later than 15 days after such change, to include a change in the identifying information of the patient for whom he is serving as a registered agent.</w:t>
      </w:r>
      <w:r>
        <w:t xml:space="preserve"> </w:t>
      </w:r>
    </w:p>
    <w:p w:rsidR="00000000" w:rsidRDefault="00B13A41">
      <w:pPr>
        <w:pStyle w:val="sectind"/>
      </w:pPr>
      <w:r>
        <w:rPr>
          <w:u w:val="single"/>
        </w:rPr>
        <w:t>D.</w:t>
      </w:r>
      <w:r>
        <w:t xml:space="preserve"> If a patient, parent, </w:t>
      </w:r>
      <w:r>
        <w:rPr>
          <w:strike/>
        </w:rPr>
        <w:t>or</w:t>
      </w:r>
      <w:r>
        <w:t xml:space="preserve"> legal guardian</w:t>
      </w:r>
      <w:r>
        <w:rPr>
          <w:u w:val="single"/>
        </w:rPr>
        <w:t>, or registered agent</w:t>
      </w:r>
      <w:r>
        <w:t xml:space="preserve"> notifi</w:t>
      </w:r>
      <w:r>
        <w:t xml:space="preserve">es the board of any change that results in information on </w:t>
      </w:r>
      <w:r>
        <w:rPr>
          <w:u w:val="single"/>
        </w:rPr>
        <w:t>the registration of</w:t>
      </w:r>
      <w:r>
        <w:t xml:space="preserve"> the patient, parent, </w:t>
      </w:r>
      <w:r>
        <w:rPr>
          <w:strike/>
        </w:rPr>
        <w:t>or</w:t>
      </w:r>
      <w:r>
        <w:t xml:space="preserve"> legal </w:t>
      </w:r>
      <w:r>
        <w:rPr>
          <w:strike/>
        </w:rPr>
        <w:t>guardian's registration</w:t>
      </w:r>
      <w:r>
        <w:t xml:space="preserve"> </w:t>
      </w:r>
      <w:r>
        <w:rPr>
          <w:u w:val="single"/>
        </w:rPr>
        <w:t>guardian, or registered agent</w:t>
      </w:r>
      <w:r>
        <w:t xml:space="preserve"> being inaccurate, the board shall issue a replacement registration. Upon receipt of a new regi</w:t>
      </w:r>
      <w:r>
        <w:t xml:space="preserve">stration, the qualifying patient, parent, </w:t>
      </w:r>
      <w:r>
        <w:rPr>
          <w:strike/>
        </w:rPr>
        <w:t>or</w:t>
      </w:r>
      <w:r>
        <w:t xml:space="preserve"> legal guardian</w:t>
      </w:r>
      <w:r>
        <w:rPr>
          <w:u w:val="single"/>
        </w:rPr>
        <w:t>, or registered agent</w:t>
      </w:r>
      <w:r>
        <w:t xml:space="preserve"> shall destroy in a </w:t>
      </w:r>
      <w:proofErr w:type="spellStart"/>
      <w:r>
        <w:t>nonrecoverable</w:t>
      </w:r>
      <w:proofErr w:type="spellEnd"/>
      <w:r>
        <w:t xml:space="preserve"> manner the registration that was replaced.</w:t>
      </w:r>
    </w:p>
    <w:p w:rsidR="00000000" w:rsidRDefault="00B13A41">
      <w:pPr>
        <w:pStyle w:val="sectind"/>
      </w:pPr>
      <w:r>
        <w:rPr>
          <w:strike/>
        </w:rPr>
        <w:t>D.</w:t>
      </w:r>
      <w:r>
        <w:t xml:space="preserve"> </w:t>
      </w:r>
      <w:r>
        <w:rPr>
          <w:u w:val="single"/>
        </w:rPr>
        <w:t>E.</w:t>
      </w:r>
      <w:r>
        <w:t xml:space="preserve"> If a patient, parent, </w:t>
      </w:r>
      <w:r>
        <w:rPr>
          <w:strike/>
        </w:rPr>
        <w:t>or</w:t>
      </w:r>
      <w:r>
        <w:t xml:space="preserve"> legal guardian</w:t>
      </w:r>
      <w:r>
        <w:rPr>
          <w:u w:val="single"/>
        </w:rPr>
        <w:t>, or registered agent</w:t>
      </w:r>
      <w:r>
        <w:t xml:space="preserve"> becomes aware of the loss, thef</w:t>
      </w:r>
      <w:r>
        <w:t xml:space="preserve">t, or destruction of the registration of such patient, parent, </w:t>
      </w:r>
      <w:r>
        <w:rPr>
          <w:strike/>
        </w:rPr>
        <w:t>or</w:t>
      </w:r>
      <w:r>
        <w:t xml:space="preserve"> legal guardian</w:t>
      </w:r>
      <w:r>
        <w:rPr>
          <w:u w:val="single"/>
        </w:rPr>
        <w:t>, or registered agent</w:t>
      </w:r>
      <w:r>
        <w:t xml:space="preserve">, the </w:t>
      </w:r>
      <w:r>
        <w:rPr>
          <w:strike/>
        </w:rPr>
        <w:t>patient, parent, or legal guardian</w:t>
      </w:r>
      <w:r>
        <w:t xml:space="preserve"> </w:t>
      </w:r>
      <w:r>
        <w:rPr>
          <w:u w:val="single"/>
        </w:rPr>
        <w:t>registrant</w:t>
      </w:r>
      <w:r>
        <w:t xml:space="preserve"> shall notify the board not later than five business days after becoming aware of the loss, theft, or de</w:t>
      </w:r>
      <w:r>
        <w:t>struction, and submit the fee for a replacement registration. The board shall inactivate the initial registration upon receiving such notice and issue a replacement registration upon receiving the applicable fee, provided the applicant continues to satisfy</w:t>
      </w:r>
      <w:r>
        <w:t xml:space="preserve"> the requirements of law and regulation.</w:t>
      </w:r>
    </w:p>
    <w:p w:rsidR="00000000" w:rsidRDefault="00B13A41">
      <w:pPr>
        <w:pStyle w:val="vacno"/>
      </w:pPr>
      <w:r>
        <w:t xml:space="preserve">18VAC110-60-80. Proper storage and disposal of </w:t>
      </w:r>
      <w:proofErr w:type="spellStart"/>
      <w:r>
        <w:t>cannabidiol</w:t>
      </w:r>
      <w:proofErr w:type="spellEnd"/>
      <w:r>
        <w:t xml:space="preserve"> oil or THC-</w:t>
      </w:r>
      <w:proofErr w:type="gramStart"/>
      <w:r>
        <w:t>A</w:t>
      </w:r>
      <w:proofErr w:type="gramEnd"/>
      <w:r>
        <w:t xml:space="preserve"> oil by patients, parents, </w:t>
      </w:r>
      <w:r>
        <w:rPr>
          <w:strike/>
        </w:rPr>
        <w:t>or</w:t>
      </w:r>
      <w:r>
        <w:t xml:space="preserve"> legal guardians</w:t>
      </w:r>
      <w:r>
        <w:rPr>
          <w:u w:val="single"/>
        </w:rPr>
        <w:t>, or registered agents</w:t>
      </w:r>
      <w:r>
        <w:t xml:space="preserve">. </w:t>
      </w:r>
    </w:p>
    <w:p w:rsidR="00000000" w:rsidRDefault="00B13A41">
      <w:pPr>
        <w:pStyle w:val="sectind"/>
      </w:pPr>
      <w:r>
        <w:t xml:space="preserve">A. A registered patient, parent, </w:t>
      </w:r>
      <w:r>
        <w:rPr>
          <w:strike/>
        </w:rPr>
        <w:t>or</w:t>
      </w:r>
      <w:r>
        <w:t xml:space="preserve"> legal guardian</w:t>
      </w:r>
      <w:r>
        <w:rPr>
          <w:u w:val="single"/>
        </w:rPr>
        <w:t>, or registered agent</w:t>
      </w:r>
      <w:r>
        <w:t xml:space="preserve"> sh</w:t>
      </w:r>
      <w:r>
        <w:t xml:space="preserve">all exercise reasonable caution to </w:t>
      </w:r>
      <w:r>
        <w:rPr>
          <w:u w:val="single"/>
        </w:rPr>
        <w:t>transport and</w:t>
      </w:r>
      <w:r>
        <w:t xml:space="preserve"> store </w:t>
      </w:r>
      <w:proofErr w:type="spellStart"/>
      <w:r>
        <w:t>cannabidiol</w:t>
      </w:r>
      <w:proofErr w:type="spellEnd"/>
      <w:r>
        <w:t xml:space="preserve"> oil or THC-</w:t>
      </w:r>
      <w:proofErr w:type="gramStart"/>
      <w:r>
        <w:t>A</w:t>
      </w:r>
      <w:proofErr w:type="gramEnd"/>
      <w:r>
        <w:t xml:space="preserve"> oil in a manner to prevent theft, loss, or access by unauthorized persons.</w:t>
      </w:r>
    </w:p>
    <w:p w:rsidR="00000000" w:rsidRDefault="00B13A41">
      <w:pPr>
        <w:pStyle w:val="sectind"/>
      </w:pPr>
      <w:r>
        <w:t xml:space="preserve">B. A registered patient, parent, </w:t>
      </w:r>
      <w:r>
        <w:rPr>
          <w:strike/>
        </w:rPr>
        <w:t>or</w:t>
      </w:r>
      <w:r>
        <w:t xml:space="preserve"> legal guardian</w:t>
      </w:r>
      <w:r>
        <w:rPr>
          <w:u w:val="single"/>
        </w:rPr>
        <w:t>, or registered agent</w:t>
      </w:r>
      <w:r>
        <w:t xml:space="preserve"> </w:t>
      </w:r>
      <w:r>
        <w:t xml:space="preserve">shall dispose of all usable </w:t>
      </w:r>
      <w:proofErr w:type="spellStart"/>
      <w:r>
        <w:t>cannabidiol</w:t>
      </w:r>
      <w:proofErr w:type="spellEnd"/>
      <w:r>
        <w:t xml:space="preserve"> oil or THC-A oil in </w:t>
      </w:r>
      <w:r>
        <w:rPr>
          <w:u w:val="single"/>
        </w:rPr>
        <w:t>possession of</w:t>
      </w:r>
      <w:r>
        <w:t xml:space="preserve"> the registered patient, parent, </w:t>
      </w:r>
      <w:r>
        <w:rPr>
          <w:strike/>
        </w:rPr>
        <w:t>or</w:t>
      </w:r>
      <w:r>
        <w:t xml:space="preserve"> legal </w:t>
      </w:r>
      <w:r>
        <w:rPr>
          <w:strike/>
        </w:rPr>
        <w:t>guardian's possession</w:t>
      </w:r>
      <w:r>
        <w:t xml:space="preserve"> </w:t>
      </w:r>
      <w:r>
        <w:rPr>
          <w:u w:val="single"/>
        </w:rPr>
        <w:t>guardian, or registered agent</w:t>
      </w:r>
      <w:r>
        <w:t xml:space="preserve"> no later than 10 calendar days after the expiration of the patient's registration if such</w:t>
      </w:r>
      <w:r>
        <w:t xml:space="preserve"> registration is not renewed, or sooner should the patient no longer wish to possess </w:t>
      </w:r>
      <w:proofErr w:type="spellStart"/>
      <w:r>
        <w:t>cannabidiol</w:t>
      </w:r>
      <w:proofErr w:type="spellEnd"/>
      <w:r>
        <w:t xml:space="preserve"> oil or THC-A oil. A registered patient, parent, </w:t>
      </w:r>
      <w:r>
        <w:rPr>
          <w:strike/>
        </w:rPr>
        <w:t>or</w:t>
      </w:r>
      <w:r>
        <w:t xml:space="preserve"> legal guardian</w:t>
      </w:r>
      <w:r>
        <w:rPr>
          <w:u w:val="single"/>
        </w:rPr>
        <w:t>, or registered agent</w:t>
      </w:r>
      <w:r>
        <w:t xml:space="preserve"> shall complete such disposal by one of the following methods:</w:t>
      </w:r>
    </w:p>
    <w:p w:rsidR="00000000" w:rsidRDefault="00B13A41">
      <w:pPr>
        <w:pStyle w:val="sectbi"/>
      </w:pPr>
      <w:r>
        <w:t>1. By remo</w:t>
      </w:r>
      <w:r>
        <w:t>ving the oil from the original container and mixing it with an undesirable substance such as used coffee grounds, dirt, or kitty litter. The mixture shall be placed in a sealable bag, empty can, or other container to prevent the drug from leaking or breaki</w:t>
      </w:r>
      <w:r>
        <w:t>ng out of a garbage bag.</w:t>
      </w:r>
    </w:p>
    <w:p w:rsidR="00000000" w:rsidRDefault="00B13A41">
      <w:pPr>
        <w:pStyle w:val="sectbi"/>
      </w:pPr>
      <w:r>
        <w:t>2. By transferring it to law enforcement via a medication drop-box or drug take-back event if permissible under state and federal law.</w:t>
      </w:r>
    </w:p>
    <w:p w:rsidR="00000000" w:rsidRDefault="00B13A41">
      <w:pPr>
        <w:pStyle w:val="vacno"/>
      </w:pPr>
      <w:r>
        <w:t xml:space="preserve">18VAC110-60-90. Revocation or suspension of a qualifying patient, parent, </w:t>
      </w:r>
      <w:r>
        <w:rPr>
          <w:strike/>
        </w:rPr>
        <w:t>or</w:t>
      </w:r>
      <w:r>
        <w:t xml:space="preserve"> legal guardian</w:t>
      </w:r>
      <w:r>
        <w:rPr>
          <w:u w:val="single"/>
        </w:rPr>
        <w:t xml:space="preserve">, or </w:t>
      </w:r>
      <w:r>
        <w:rPr>
          <w:u w:val="single"/>
        </w:rPr>
        <w:t>registered agent</w:t>
      </w:r>
      <w:r>
        <w:t xml:space="preserve"> registration. </w:t>
      </w:r>
    </w:p>
    <w:p w:rsidR="00000000" w:rsidRDefault="00B13A41">
      <w:pPr>
        <w:pStyle w:val="sectind"/>
      </w:pPr>
      <w:r>
        <w:t xml:space="preserve">The board may revoke or suspend the registration of a </w:t>
      </w:r>
      <w:r>
        <w:rPr>
          <w:u w:val="single"/>
        </w:rPr>
        <w:t>registrant (i.e., a</w:t>
      </w:r>
      <w:r>
        <w:t xml:space="preserve"> patient, parent, </w:t>
      </w:r>
      <w:r>
        <w:rPr>
          <w:strike/>
        </w:rPr>
        <w:t>or</w:t>
      </w:r>
      <w:r>
        <w:t xml:space="preserve"> legal guardian</w:t>
      </w:r>
      <w:r>
        <w:rPr>
          <w:u w:val="single"/>
        </w:rPr>
        <w:t>, or registered agent)</w:t>
      </w:r>
      <w:r>
        <w:t xml:space="preserve"> under the following circumstances:</w:t>
      </w:r>
    </w:p>
    <w:p w:rsidR="00000000" w:rsidRDefault="00B13A41">
      <w:pPr>
        <w:pStyle w:val="sectbi"/>
      </w:pPr>
      <w:r>
        <w:t>1. The patient's practitioner notifies the board that the practitioner is withdrawing the written certification submitted on behalf of the patient, and 30 days after the practitioner's withdrawal of the written certification</w:t>
      </w:r>
      <w:r>
        <w:rPr>
          <w:u w:val="single"/>
        </w:rPr>
        <w:t>,</w:t>
      </w:r>
      <w:r>
        <w:t xml:space="preserve"> the patient has not obtained a</w:t>
      </w:r>
      <w:r>
        <w:t xml:space="preserve"> valid written certification from a different practitioner;</w:t>
      </w:r>
    </w:p>
    <w:p w:rsidR="00000000" w:rsidRDefault="00B13A41">
      <w:pPr>
        <w:pStyle w:val="sectbi"/>
      </w:pPr>
      <w:r>
        <w:t xml:space="preserve">2. The </w:t>
      </w:r>
      <w:r>
        <w:rPr>
          <w:strike/>
        </w:rPr>
        <w:t>patient, parent, or legal guardian</w:t>
      </w:r>
      <w:r>
        <w:t xml:space="preserve"> </w:t>
      </w:r>
      <w:r>
        <w:rPr>
          <w:u w:val="single"/>
        </w:rPr>
        <w:t>registrant</w:t>
      </w:r>
      <w:r>
        <w:t xml:space="preserve"> provided false, misleading, or incorrect information to the board;</w:t>
      </w:r>
    </w:p>
    <w:p w:rsidR="00000000" w:rsidRDefault="00B13A41">
      <w:pPr>
        <w:pStyle w:val="sectbi"/>
      </w:pPr>
      <w:r>
        <w:t xml:space="preserve">3. The </w:t>
      </w:r>
      <w:r>
        <w:rPr>
          <w:strike/>
        </w:rPr>
        <w:t>patient, parent, or legal guardian</w:t>
      </w:r>
      <w:r>
        <w:t xml:space="preserve"> </w:t>
      </w:r>
      <w:r>
        <w:rPr>
          <w:u w:val="single"/>
        </w:rPr>
        <w:t>registrant</w:t>
      </w:r>
      <w:r>
        <w:t xml:space="preserve"> is no longer a resident</w:t>
      </w:r>
      <w:r>
        <w:t xml:space="preserve"> of Virginia;</w:t>
      </w:r>
    </w:p>
    <w:p w:rsidR="00000000" w:rsidRDefault="00B13A41">
      <w:pPr>
        <w:pStyle w:val="sectbi"/>
      </w:pPr>
      <w:r>
        <w:t xml:space="preserve">4. The </w:t>
      </w:r>
      <w:r>
        <w:rPr>
          <w:strike/>
        </w:rPr>
        <w:t>patient, parent, or legal guardian</w:t>
      </w:r>
      <w:r>
        <w:t xml:space="preserve"> </w:t>
      </w:r>
      <w:r>
        <w:rPr>
          <w:u w:val="single"/>
        </w:rPr>
        <w:t>registrant</w:t>
      </w:r>
      <w:r>
        <w:t xml:space="preserve"> obtained more than a 90-day supply of </w:t>
      </w:r>
      <w:proofErr w:type="spellStart"/>
      <w:r>
        <w:t>cannabidiol</w:t>
      </w:r>
      <w:proofErr w:type="spellEnd"/>
      <w:r>
        <w:t xml:space="preserve"> oil or THC-</w:t>
      </w:r>
      <w:proofErr w:type="gramStart"/>
      <w:r>
        <w:t>A</w:t>
      </w:r>
      <w:proofErr w:type="gramEnd"/>
      <w:r>
        <w:t xml:space="preserve"> oil in a 90-day period;</w:t>
      </w:r>
    </w:p>
    <w:p w:rsidR="00000000" w:rsidRDefault="00B13A41">
      <w:pPr>
        <w:pStyle w:val="sectbi"/>
      </w:pPr>
      <w:r>
        <w:t xml:space="preserve">5. The </w:t>
      </w:r>
      <w:r>
        <w:rPr>
          <w:strike/>
        </w:rPr>
        <w:t>patient, parent, or legal guardian</w:t>
      </w:r>
      <w:r>
        <w:t xml:space="preserve"> </w:t>
      </w:r>
      <w:r>
        <w:rPr>
          <w:u w:val="single"/>
        </w:rPr>
        <w:t>registrant</w:t>
      </w:r>
      <w:r>
        <w:t xml:space="preserve"> provided or sold </w:t>
      </w:r>
      <w:proofErr w:type="spellStart"/>
      <w:r>
        <w:t>cannabidiol</w:t>
      </w:r>
      <w:proofErr w:type="spellEnd"/>
      <w:r>
        <w:t xml:space="preserve"> oil or THC-A oil to </w:t>
      </w:r>
      <w:r>
        <w:t xml:space="preserve">any person, including another </w:t>
      </w:r>
      <w:r>
        <w:rPr>
          <w:strike/>
        </w:rPr>
        <w:t>registered patient, parent, or legal guardian</w:t>
      </w:r>
      <w:r>
        <w:t xml:space="preserve"> </w:t>
      </w:r>
      <w:r>
        <w:rPr>
          <w:u w:val="single"/>
        </w:rPr>
        <w:t>registrant</w:t>
      </w:r>
      <w:r>
        <w:t>;</w:t>
      </w:r>
    </w:p>
    <w:p w:rsidR="00000000" w:rsidRDefault="00B13A41">
      <w:pPr>
        <w:pStyle w:val="sectbi"/>
      </w:pPr>
      <w:r>
        <w:t xml:space="preserve">6. The </w:t>
      </w:r>
      <w:r>
        <w:rPr>
          <w:strike/>
        </w:rPr>
        <w:t>patient, parent, or legal guardian</w:t>
      </w:r>
      <w:r>
        <w:t xml:space="preserve"> </w:t>
      </w:r>
      <w:r>
        <w:rPr>
          <w:u w:val="single"/>
        </w:rPr>
        <w:t>registrant</w:t>
      </w:r>
      <w:r>
        <w:t xml:space="preserve"> permitted another person to use the registration of the </w:t>
      </w:r>
      <w:r>
        <w:rPr>
          <w:strike/>
        </w:rPr>
        <w:t>patient, parent, or legal guardian</w:t>
      </w:r>
      <w:r>
        <w:t xml:space="preserve"> </w:t>
      </w:r>
      <w:r>
        <w:rPr>
          <w:u w:val="single"/>
        </w:rPr>
        <w:t>registrant, except as re</w:t>
      </w:r>
      <w:r>
        <w:rPr>
          <w:u w:val="single"/>
        </w:rPr>
        <w:t>quired for a registered agent to act on behalf of a patient</w:t>
      </w:r>
      <w:r>
        <w:t>;</w:t>
      </w:r>
    </w:p>
    <w:p w:rsidR="00000000" w:rsidRDefault="00B13A41">
      <w:pPr>
        <w:pStyle w:val="sectbi"/>
      </w:pPr>
      <w:r>
        <w:t xml:space="preserve">7. The </w:t>
      </w:r>
      <w:r>
        <w:rPr>
          <w:strike/>
        </w:rPr>
        <w:t>patient, parent, or legal guardian</w:t>
      </w:r>
      <w:r>
        <w:t xml:space="preserve"> </w:t>
      </w:r>
      <w:r>
        <w:rPr>
          <w:u w:val="single"/>
        </w:rPr>
        <w:t>registrant</w:t>
      </w:r>
      <w:r>
        <w:t xml:space="preserve"> tampered, falsified, altered, modified, or allowed another person to tamper, falsify, alter, or modify the registration of the </w:t>
      </w:r>
      <w:r>
        <w:rPr>
          <w:strike/>
        </w:rPr>
        <w:t>patient, parent</w:t>
      </w:r>
      <w:r>
        <w:rPr>
          <w:strike/>
        </w:rPr>
        <w:t>, or legal guardian</w:t>
      </w:r>
      <w:r>
        <w:t xml:space="preserve"> </w:t>
      </w:r>
      <w:r>
        <w:rPr>
          <w:u w:val="single"/>
        </w:rPr>
        <w:t>registrant</w:t>
      </w:r>
      <w:r>
        <w:t>;</w:t>
      </w:r>
    </w:p>
    <w:p w:rsidR="00000000" w:rsidRDefault="00B13A41">
      <w:pPr>
        <w:pStyle w:val="sectbi"/>
      </w:pPr>
      <w:r>
        <w:t xml:space="preserve">8. The registration of the </w:t>
      </w:r>
      <w:r>
        <w:rPr>
          <w:strike/>
        </w:rPr>
        <w:t>patient, parent, or legal guardian</w:t>
      </w:r>
      <w:r>
        <w:t xml:space="preserve"> </w:t>
      </w:r>
      <w:r>
        <w:rPr>
          <w:u w:val="single"/>
        </w:rPr>
        <w:t>registrant</w:t>
      </w:r>
      <w:r>
        <w:t xml:space="preserve"> was lost, stolen, or destroyed, and the </w:t>
      </w:r>
      <w:r>
        <w:rPr>
          <w:strike/>
        </w:rPr>
        <w:t>patient, parent, or legal guardian</w:t>
      </w:r>
      <w:r>
        <w:t xml:space="preserve"> </w:t>
      </w:r>
      <w:r>
        <w:rPr>
          <w:u w:val="single"/>
        </w:rPr>
        <w:t>registrant</w:t>
      </w:r>
      <w:r>
        <w:t xml:space="preserve"> failed to notify the board or notified the board of such incident</w:t>
      </w:r>
      <w:r>
        <w:t xml:space="preserve"> more than five business days after becoming aware that the registration was lost, stolen, or destroyed;</w:t>
      </w:r>
    </w:p>
    <w:p w:rsidR="00000000" w:rsidRDefault="00B13A41">
      <w:pPr>
        <w:pStyle w:val="sectbi"/>
      </w:pPr>
      <w:r>
        <w:t xml:space="preserve">9. The </w:t>
      </w:r>
      <w:r>
        <w:rPr>
          <w:strike/>
        </w:rPr>
        <w:t>patient, parent, or legal guardian</w:t>
      </w:r>
      <w:r>
        <w:t xml:space="preserve"> </w:t>
      </w:r>
      <w:r>
        <w:rPr>
          <w:u w:val="single"/>
        </w:rPr>
        <w:t>registrant</w:t>
      </w:r>
      <w:r>
        <w:t xml:space="preserve"> failed to notify the board of a change in registration information or notified the board of such c</w:t>
      </w:r>
      <w:r>
        <w:t xml:space="preserve">hange more than </w:t>
      </w:r>
      <w:r>
        <w:rPr>
          <w:strike/>
        </w:rPr>
        <w:t>14</w:t>
      </w:r>
      <w:r>
        <w:t xml:space="preserve"> </w:t>
      </w:r>
      <w:r>
        <w:rPr>
          <w:u w:val="single"/>
        </w:rPr>
        <w:t>15</w:t>
      </w:r>
      <w:r>
        <w:t xml:space="preserve"> days after the change; or</w:t>
      </w:r>
    </w:p>
    <w:p w:rsidR="00000000" w:rsidRDefault="00B13A41">
      <w:pPr>
        <w:pStyle w:val="sectbi"/>
      </w:pPr>
      <w:r>
        <w:t xml:space="preserve">10. The </w:t>
      </w:r>
      <w:r>
        <w:rPr>
          <w:strike/>
        </w:rPr>
        <w:t>patient, parent, or legal guardian</w:t>
      </w:r>
      <w:r>
        <w:t xml:space="preserve"> </w:t>
      </w:r>
      <w:r>
        <w:rPr>
          <w:u w:val="single"/>
        </w:rPr>
        <w:t>registrant</w:t>
      </w:r>
      <w:r>
        <w:t xml:space="preserve"> violated any federal or state law or regulation.</w:t>
      </w:r>
    </w:p>
    <w:p w:rsidR="00000000" w:rsidRDefault="00B13A41">
      <w:pPr>
        <w:pStyle w:val="vacno"/>
      </w:pPr>
      <w:r>
        <w:t xml:space="preserve">18VAC110-60-130. Granting of a pharmaceutical processor permit. </w:t>
      </w:r>
    </w:p>
    <w:p w:rsidR="00000000" w:rsidRDefault="00B13A41">
      <w:pPr>
        <w:pStyle w:val="sectind"/>
      </w:pPr>
      <w:r>
        <w:t xml:space="preserve">A. The board may issue a pharmaceutical </w:t>
      </w:r>
      <w:r>
        <w:t>processor permit when all requirements of the board have been met, to include:</w:t>
      </w:r>
    </w:p>
    <w:p w:rsidR="00000000" w:rsidRDefault="00B13A41">
      <w:pPr>
        <w:pStyle w:val="sectbi"/>
      </w:pPr>
      <w:r>
        <w:t>1. Designation of a PIC;</w:t>
      </w:r>
    </w:p>
    <w:p w:rsidR="00000000" w:rsidRDefault="00B13A41">
      <w:pPr>
        <w:pStyle w:val="sectbi"/>
      </w:pPr>
      <w:r>
        <w:t xml:space="preserve">2. Evidence of criminal background checks for all employees and delivery agents of the processor to ensure compliance with § 54.1-3442.6 of the Code of </w:t>
      </w:r>
      <w:r>
        <w:t>Virginia;</w:t>
      </w:r>
    </w:p>
    <w:p w:rsidR="00000000" w:rsidRDefault="00B13A41">
      <w:pPr>
        <w:pStyle w:val="sectbi"/>
      </w:pPr>
      <w:r>
        <w:t>3. Evidence of utilization of an electronic tracking system; and</w:t>
      </w:r>
    </w:p>
    <w:p w:rsidR="00000000" w:rsidRDefault="00B13A41">
      <w:pPr>
        <w:pStyle w:val="sectbi"/>
      </w:pPr>
      <w:r>
        <w:t xml:space="preserve">4. A satisfactory inspection of the facility conducted by the board or </w:t>
      </w:r>
      <w:proofErr w:type="gramStart"/>
      <w:r>
        <w:rPr>
          <w:strike/>
        </w:rPr>
        <w:t>its</w:t>
      </w:r>
      <w:r>
        <w:t xml:space="preserve"> </w:t>
      </w:r>
      <w:r>
        <w:rPr>
          <w:u w:val="single"/>
        </w:rPr>
        <w:t>the</w:t>
      </w:r>
      <w:proofErr w:type="gramEnd"/>
      <w:r>
        <w:rPr>
          <w:u w:val="single"/>
        </w:rPr>
        <w:t xml:space="preserve"> board's</w:t>
      </w:r>
      <w:r>
        <w:t xml:space="preserve"> agents.</w:t>
      </w:r>
    </w:p>
    <w:p w:rsidR="00000000" w:rsidRDefault="00B13A41">
      <w:pPr>
        <w:pStyle w:val="sectind"/>
      </w:pPr>
      <w:r>
        <w:t>B. The permit shall not be awarded until any deficiency identified by inspectors has b</w:t>
      </w:r>
      <w:r>
        <w:t xml:space="preserve">een corrected and the facility has been satisfactorily </w:t>
      </w:r>
      <w:proofErr w:type="spellStart"/>
      <w:r>
        <w:t>reinspected</w:t>
      </w:r>
      <w:proofErr w:type="spellEnd"/>
      <w:r>
        <w:t xml:space="preserve"> if warranted. </w:t>
      </w:r>
    </w:p>
    <w:p w:rsidR="00000000" w:rsidRDefault="00B13A41">
      <w:pPr>
        <w:pStyle w:val="sectind"/>
      </w:pPr>
      <w:r>
        <w:t>C. Before any permit is issued, the applicant shall attest to compliance with all state and local laws and ordinances. A pharmaceutical processor permit shall not be issued t</w:t>
      </w:r>
      <w:r>
        <w:t xml:space="preserve">o any person to operate from a private dwelling or residence. </w:t>
      </w:r>
    </w:p>
    <w:p w:rsidR="00000000" w:rsidRDefault="00B13A41">
      <w:pPr>
        <w:pStyle w:val="sectind"/>
      </w:pPr>
      <w:r>
        <w:t>D. If an applicant has been awarded a pharmaceutical processor permit and has not commenced operation of such facility within 180 days of being notified of the issuance of a pharmaceutical proc</w:t>
      </w:r>
      <w:r>
        <w:t xml:space="preserve">essor permit, the board may rescind such permit, unless such delay was caused by circumstances beyond the control of the permit holder. </w:t>
      </w:r>
    </w:p>
    <w:p w:rsidR="00000000" w:rsidRDefault="00B13A41">
      <w:pPr>
        <w:pStyle w:val="sectind"/>
      </w:pPr>
      <w:r>
        <w:t>E. A pharmaceutical processor shall be deemed to have commenced operation if Cannabis plants are under cultivation by t</w:t>
      </w:r>
      <w:r>
        <w:t>he processor</w:t>
      </w:r>
      <w:r>
        <w:rPr>
          <w:i/>
          <w:iCs/>
        </w:rPr>
        <w:t xml:space="preserve"> </w:t>
      </w:r>
      <w:r>
        <w:t>in accordance with the</w:t>
      </w:r>
      <w:r>
        <w:rPr>
          <w:i/>
          <w:iCs/>
        </w:rPr>
        <w:t xml:space="preserve"> </w:t>
      </w:r>
      <w:r>
        <w:t>approved application.</w:t>
      </w:r>
    </w:p>
    <w:p w:rsidR="00000000" w:rsidRDefault="00B13A41">
      <w:pPr>
        <w:pStyle w:val="sectind"/>
      </w:pPr>
      <w:r>
        <w:t>F. In the event a permit is rescinded pursuant to this section, the board may award a pharmaceutical processor</w:t>
      </w:r>
      <w:r>
        <w:rPr>
          <w:i/>
          <w:iCs/>
        </w:rPr>
        <w:t xml:space="preserve"> </w:t>
      </w:r>
      <w:r>
        <w:t>permit by selecting among the qualified applicants who applied for the pharmaceutical p</w:t>
      </w:r>
      <w:r>
        <w:t>rocessor</w:t>
      </w:r>
      <w:r>
        <w:rPr>
          <w:i/>
          <w:iCs/>
        </w:rPr>
        <w:t xml:space="preserve"> </w:t>
      </w:r>
      <w:r>
        <w:t>permit subject to rescission. If no other qualified applicant who applied for such pharmaceutical processor</w:t>
      </w:r>
      <w:r>
        <w:rPr>
          <w:i/>
          <w:iCs/>
        </w:rPr>
        <w:t xml:space="preserve"> </w:t>
      </w:r>
      <w:r>
        <w:t>permit</w:t>
      </w:r>
      <w:r>
        <w:rPr>
          <w:i/>
          <w:iCs/>
        </w:rPr>
        <w:t xml:space="preserve"> </w:t>
      </w:r>
      <w:r>
        <w:t xml:space="preserve">satisfied the criteria for awarding a permit, the board shall publish in accordance with this section a notice of open applications </w:t>
      </w:r>
      <w:r>
        <w:t>for a pharmaceutical processor permit.</w:t>
      </w:r>
    </w:p>
    <w:p w:rsidR="00000000" w:rsidRDefault="00B13A41">
      <w:pPr>
        <w:pStyle w:val="sectind"/>
      </w:pPr>
      <w:r>
        <w:t xml:space="preserve">G. Once the permit is issued, </w:t>
      </w:r>
      <w:r>
        <w:rPr>
          <w:strike/>
        </w:rPr>
        <w:t>Cannabis may not be grown or held in the pharmaceutical processor earlier than two weeks prior to the opening date designated on the application</w:t>
      </w:r>
      <w:r>
        <w:t xml:space="preserve"> </w:t>
      </w:r>
      <w:r>
        <w:rPr>
          <w:u w:val="single"/>
        </w:rPr>
        <w:t>a processor may begin cultivation of Canna</w:t>
      </w:r>
      <w:r>
        <w:rPr>
          <w:u w:val="single"/>
        </w:rPr>
        <w:t>bis</w:t>
      </w:r>
      <w:r>
        <w:t>. Once Cannabis has been placed in the pharmaceutical processor, a pharmacist shall be present during hours of operation to ensure the safety, security, and integrity of the Cannabis. If there is a change in the designated opening date, the pharmaceutic</w:t>
      </w:r>
      <w:r>
        <w:t>al processor shall notify the board office, and a pharmacist shall continue to be on site on a daily basis.</w:t>
      </w:r>
    </w:p>
    <w:p w:rsidR="00000000" w:rsidRDefault="00B13A41">
      <w:pPr>
        <w:pStyle w:val="vacno"/>
      </w:pPr>
      <w:r>
        <w:t xml:space="preserve">18VAC110-60-160. Grounds for action against a pharmaceutical processor permit. </w:t>
      </w:r>
    </w:p>
    <w:p w:rsidR="00000000" w:rsidRDefault="00B13A41">
      <w:pPr>
        <w:pStyle w:val="sectind"/>
      </w:pPr>
      <w:r>
        <w:t>In addition to the bases enumerated in § 54.1-3316 of the Code of Vi</w:t>
      </w:r>
      <w:r>
        <w:t xml:space="preserve">rginia, the board may suspend, revoke, or refuse to grant or renew a permit issued; place such permit on probation; place conditions on such permit; or take other actions permitted by statute or regulation on the following grounds: </w:t>
      </w:r>
    </w:p>
    <w:p w:rsidR="00000000" w:rsidRDefault="00B13A41">
      <w:pPr>
        <w:pStyle w:val="sectbi"/>
      </w:pPr>
      <w:r>
        <w:t xml:space="preserve">1. Any criminal conviction under federal or state statutes or regulations or local ordinances, unless the conviction was based on a federal statute or regulation related to the possession, purchase, or sale of </w:t>
      </w:r>
      <w:proofErr w:type="spellStart"/>
      <w:r>
        <w:t>cannabidiol</w:t>
      </w:r>
      <w:proofErr w:type="spellEnd"/>
      <w:r>
        <w:t xml:space="preserve"> oil or THC-A oil that is authorize</w:t>
      </w:r>
      <w:r>
        <w:t>d under state law and regulations;</w:t>
      </w:r>
    </w:p>
    <w:p w:rsidR="00000000" w:rsidRDefault="00B13A41">
      <w:pPr>
        <w:pStyle w:val="sectbi"/>
      </w:pPr>
      <w:r>
        <w:t>2. Any civil action under any federal or state statute or regulation or local ordinance (</w:t>
      </w:r>
      <w:proofErr w:type="spellStart"/>
      <w:r>
        <w:t>i</w:t>
      </w:r>
      <w:proofErr w:type="spellEnd"/>
      <w:r>
        <w:t>) relating to the applicant's, licensee's, permit holder's, or registrant's profession or (ii) involving drugs, medical devices, or</w:t>
      </w:r>
      <w:r>
        <w:t xml:space="preserve"> fraudulent practices, including fraudulent billing practices;</w:t>
      </w:r>
    </w:p>
    <w:p w:rsidR="00000000" w:rsidRDefault="00B13A41">
      <w:pPr>
        <w:pStyle w:val="sectbi"/>
      </w:pPr>
      <w:r>
        <w:t xml:space="preserve">3. Failure to maintain effective controls against diversion, theft, or loss of Cannabis, </w:t>
      </w:r>
      <w:proofErr w:type="spellStart"/>
      <w:r>
        <w:t>cannabidiol</w:t>
      </w:r>
      <w:proofErr w:type="spellEnd"/>
      <w:r>
        <w:t xml:space="preserve"> oil or THC-</w:t>
      </w:r>
      <w:proofErr w:type="gramStart"/>
      <w:r>
        <w:t>A</w:t>
      </w:r>
      <w:proofErr w:type="gramEnd"/>
      <w:r>
        <w:t xml:space="preserve"> oil, or other controlled substances;</w:t>
      </w:r>
    </w:p>
    <w:p w:rsidR="00000000" w:rsidRDefault="00B13A41">
      <w:pPr>
        <w:pStyle w:val="sectbi"/>
      </w:pPr>
      <w:r>
        <w:t>4. Intentionally or through negligence obs</w:t>
      </w:r>
      <w:r>
        <w:t>curing, damaging, or defacing a permit or registration card;</w:t>
      </w:r>
    </w:p>
    <w:p w:rsidR="00000000" w:rsidRDefault="00B13A41">
      <w:pPr>
        <w:pStyle w:val="sectbi"/>
      </w:pPr>
      <w:r>
        <w:t xml:space="preserve">5. Permitting another person to use the permit of a permit holder or registration of a qualifying patient, parent, </w:t>
      </w:r>
      <w:r>
        <w:rPr>
          <w:strike/>
        </w:rPr>
        <w:t>or</w:t>
      </w:r>
      <w:r>
        <w:t xml:space="preserve"> legal guardian</w:t>
      </w:r>
      <w:r>
        <w:rPr>
          <w:u w:val="single"/>
        </w:rPr>
        <w:t>, or registered agent, except as required for a registered agen</w:t>
      </w:r>
      <w:r>
        <w:rPr>
          <w:u w:val="single"/>
        </w:rPr>
        <w:t>t to act on behalf of a patient</w:t>
      </w:r>
      <w:r>
        <w:t>;</w:t>
      </w:r>
    </w:p>
    <w:p w:rsidR="00000000" w:rsidRDefault="00B13A41">
      <w:pPr>
        <w:pStyle w:val="sectbi"/>
      </w:pPr>
      <w:r>
        <w:t>6. Failure to cooperate or give information to the board on any matter arising out of conduct at a pharmaceutical processor; or</w:t>
      </w:r>
    </w:p>
    <w:p w:rsidR="00000000" w:rsidRDefault="00B13A41">
      <w:pPr>
        <w:pStyle w:val="sectbi"/>
      </w:pPr>
      <w:r>
        <w:t xml:space="preserve">7. Discontinuance of business for more than 60 days, unless the board approves an extension of </w:t>
      </w:r>
      <w:r>
        <w:t>such period for good cause shown upon a written request from a pharmaceutical processor. Good cause includes exigent circumstances that necessitate the closing of the facility. Good cause shall not include a voluntary closing of the pharmaceutical processo</w:t>
      </w:r>
      <w:r>
        <w:t>r or production facility.</w:t>
      </w:r>
    </w:p>
    <w:p w:rsidR="00000000" w:rsidRDefault="00B13A41">
      <w:pPr>
        <w:pStyle w:val="vacno"/>
      </w:pPr>
      <w:r>
        <w:t xml:space="preserve">18VAC110-60-170. Pharmaceutical processor employee licenses and registrations. </w:t>
      </w:r>
    </w:p>
    <w:p w:rsidR="00000000" w:rsidRDefault="00B13A41">
      <w:pPr>
        <w:pStyle w:val="part"/>
      </w:pPr>
      <w:r>
        <w:t>Part IV</w:t>
      </w:r>
      <w:r>
        <w:br/>
        <w:t>Requirements for Pharmaceutical Processor Personnel</w:t>
      </w:r>
    </w:p>
    <w:p w:rsidR="00000000" w:rsidRDefault="00B13A41">
      <w:pPr>
        <w:pStyle w:val="sectind"/>
      </w:pPr>
      <w:r>
        <w:t>A. A pharmacist with a current, unrestricted license issued by the board practicing at the</w:t>
      </w:r>
      <w:r>
        <w:t xml:space="preserve"> location of the address on the pharmaceutical processor application shall be in full and actual charge of a pharmaceutical processor and serve as the pharmacist-in-charge.</w:t>
      </w:r>
    </w:p>
    <w:p w:rsidR="00000000" w:rsidRDefault="00B13A41">
      <w:pPr>
        <w:pStyle w:val="sectind"/>
      </w:pPr>
      <w:r>
        <w:t>B. A pharmacist with a current, unrestricted license issued by the board shall prov</w:t>
      </w:r>
      <w:r>
        <w:t>ide personal supervision on the premises of the pharmaceutical processor at all times during hours of operation or whenever the processor is being accessed.</w:t>
      </w:r>
    </w:p>
    <w:p w:rsidR="00000000" w:rsidRDefault="00B13A41">
      <w:pPr>
        <w:pStyle w:val="sectind"/>
      </w:pPr>
      <w:r>
        <w:t>C. A person who holds a current, unrestricted registration as a pharmacy technician pursuant to § 5</w:t>
      </w:r>
      <w:r>
        <w:t>4.1-3321 of the Code of Virginia and who has had at least two years of experience practicing as a pharmacy technician may perform the following duties under supervision of a pharmacist:</w:t>
      </w:r>
    </w:p>
    <w:p w:rsidR="00000000" w:rsidRDefault="00B13A41">
      <w:pPr>
        <w:pStyle w:val="sectbi"/>
      </w:pPr>
      <w:r>
        <w:t>1. The entry of drug dispensing information and drug history into a da</w:t>
      </w:r>
      <w:r>
        <w:t xml:space="preserve">ta system or other recordkeeping system; </w:t>
      </w:r>
    </w:p>
    <w:p w:rsidR="00000000" w:rsidRDefault="00B13A41">
      <w:pPr>
        <w:pStyle w:val="sectbi"/>
      </w:pPr>
      <w:r>
        <w:t xml:space="preserve">2. The preparation of labels for dispensing the oils or patient information; </w:t>
      </w:r>
    </w:p>
    <w:p w:rsidR="00000000" w:rsidRDefault="00B13A41">
      <w:pPr>
        <w:pStyle w:val="sectbi"/>
      </w:pPr>
      <w:r>
        <w:t xml:space="preserve">3. The removal of the oil to be dispensed from inventory; </w:t>
      </w:r>
    </w:p>
    <w:p w:rsidR="00000000" w:rsidRDefault="00B13A41">
      <w:pPr>
        <w:pStyle w:val="sectbi"/>
      </w:pPr>
      <w:r>
        <w:t xml:space="preserve">4. The measuring of the oil to be dispensed; </w:t>
      </w:r>
    </w:p>
    <w:p w:rsidR="00000000" w:rsidRDefault="00B13A41">
      <w:pPr>
        <w:pStyle w:val="sectbi"/>
      </w:pPr>
      <w:r>
        <w:t>5. The packaging and labeling o</w:t>
      </w:r>
      <w:r>
        <w:t xml:space="preserve">f the oil to be dispensed and the repackaging thereof; </w:t>
      </w:r>
    </w:p>
    <w:p w:rsidR="00000000" w:rsidRDefault="00B13A41">
      <w:pPr>
        <w:pStyle w:val="sectbi"/>
      </w:pPr>
      <w:r>
        <w:t xml:space="preserve">6. The stocking or loading of devices used in the dispensing process; </w:t>
      </w:r>
    </w:p>
    <w:p w:rsidR="00000000" w:rsidRDefault="00B13A41">
      <w:pPr>
        <w:pStyle w:val="sectbi"/>
      </w:pPr>
      <w:r>
        <w:t xml:space="preserve">7. The selling of the oil to the registered patient, parent, </w:t>
      </w:r>
      <w:r>
        <w:rPr>
          <w:strike/>
        </w:rPr>
        <w:t>or</w:t>
      </w:r>
      <w:r>
        <w:t xml:space="preserve"> legal guardian</w:t>
      </w:r>
      <w:r>
        <w:rPr>
          <w:u w:val="single"/>
        </w:rPr>
        <w:t xml:space="preserve">, </w:t>
      </w:r>
      <w:proofErr w:type="gramStart"/>
      <w:r>
        <w:rPr>
          <w:u w:val="single"/>
        </w:rPr>
        <w:t>or  registered</w:t>
      </w:r>
      <w:proofErr w:type="gramEnd"/>
      <w:r>
        <w:rPr>
          <w:u w:val="single"/>
        </w:rPr>
        <w:t xml:space="preserve"> agent</w:t>
      </w:r>
      <w:r>
        <w:t>; and</w:t>
      </w:r>
    </w:p>
    <w:p w:rsidR="00000000" w:rsidRDefault="00B13A41">
      <w:pPr>
        <w:pStyle w:val="sectbi"/>
      </w:pPr>
      <w:r>
        <w:t>8. The performance of a</w:t>
      </w:r>
      <w:r>
        <w:t xml:space="preserve">ny other task restricted to pharmacy technicians by the board's regulations. </w:t>
      </w:r>
    </w:p>
    <w:p w:rsidR="00000000" w:rsidRDefault="00B13A41">
      <w:pPr>
        <w:pStyle w:val="sectind"/>
      </w:pPr>
      <w:r>
        <w:t>D. A pharmacist with a current, unrestricted license; a registered pharmacy intern who has completed the first professional year of pharmacy school; or a pharmacy technician with</w:t>
      </w:r>
      <w:r>
        <w:t xml:space="preserve"> a current, unrestricted registration issued by the board may perform duties associated with the cultivation, extraction, and dispensing of the oils as authorized by the PIC or as otherwise authorized in law.</w:t>
      </w:r>
    </w:p>
    <w:p w:rsidR="00000000" w:rsidRDefault="00B13A41">
      <w:pPr>
        <w:pStyle w:val="sectind"/>
      </w:pPr>
      <w:r>
        <w:t xml:space="preserve">E. A person who does not maintain licensure as </w:t>
      </w:r>
      <w:r>
        <w:t xml:space="preserve">a pharmacist or registration as a pharmacy technician but has received a degree in horticulture or has at least two years of experience cultivating plants may perform duties associated with the cultivation of Cannabis as authorized by the PIC.  </w:t>
      </w:r>
    </w:p>
    <w:p w:rsidR="00000000" w:rsidRDefault="00B13A41">
      <w:pPr>
        <w:pStyle w:val="sectind"/>
      </w:pPr>
      <w:r>
        <w:t>F. A perso</w:t>
      </w:r>
      <w:r>
        <w:t>n who does not maintain licensure as a pharmacist or registration as a pharmacy technician but has received a degree in chemistry or pharmacology or has at least two years of experience extracting chemicals from plants may perform duties associated with th</w:t>
      </w:r>
      <w:r>
        <w:t xml:space="preserve">e extraction of </w:t>
      </w:r>
      <w:proofErr w:type="spellStart"/>
      <w:r>
        <w:t>cannabidiol</w:t>
      </w:r>
      <w:proofErr w:type="spellEnd"/>
      <w:r>
        <w:t xml:space="preserve"> oil and THC-</w:t>
      </w:r>
      <w:proofErr w:type="gramStart"/>
      <w:r>
        <w:t>A</w:t>
      </w:r>
      <w:proofErr w:type="gramEnd"/>
      <w:r>
        <w:t xml:space="preserve"> oil as authorized by the PIC.</w:t>
      </w:r>
    </w:p>
    <w:p w:rsidR="00000000" w:rsidRDefault="00B13A41">
      <w:pPr>
        <w:pStyle w:val="sectind"/>
      </w:pPr>
      <w:r>
        <w:t xml:space="preserve">G. </w:t>
      </w:r>
      <w:r>
        <w:rPr>
          <w:u w:val="single"/>
        </w:rPr>
        <w:t>A pharmaceutical processor may employ individuals who may have less than two years of experience to perform (</w:t>
      </w:r>
      <w:proofErr w:type="spellStart"/>
      <w:r>
        <w:rPr>
          <w:u w:val="single"/>
        </w:rPr>
        <w:t>i</w:t>
      </w:r>
      <w:proofErr w:type="spellEnd"/>
      <w:r>
        <w:rPr>
          <w:u w:val="single"/>
        </w:rPr>
        <w:t>) cultivation-related duties under the supervision of an individual who</w:t>
      </w:r>
      <w:r>
        <w:rPr>
          <w:u w:val="single"/>
        </w:rPr>
        <w:t xml:space="preserve"> has received a degree in horticulture or a certification recognized by the board or who has at least two years of experience cultivating plants and (ii) extraction-related duties under the supervision of an individual who has a degree in chemistry or phar</w:t>
      </w:r>
      <w:r>
        <w:rPr>
          <w:u w:val="single"/>
        </w:rPr>
        <w:t>macology or at least two years of experience extracting chemicals from plants.</w:t>
      </w:r>
    </w:p>
    <w:p w:rsidR="00000000" w:rsidRDefault="00B13A41">
      <w:pPr>
        <w:pStyle w:val="sectind"/>
      </w:pPr>
      <w:r>
        <w:rPr>
          <w:u w:val="single"/>
        </w:rPr>
        <w:t>H.</w:t>
      </w:r>
      <w:r>
        <w:t xml:space="preserve"> A pharmacist on duty shall directly supervise the activities in all areas designated for cultivation, extraction, and dispensing or have a process in place, approved by the b</w:t>
      </w:r>
      <w:r>
        <w:t xml:space="preserve">oard, that provides adequate supervision to protect the security of the Cannabis, seeds, extracts, </w:t>
      </w:r>
      <w:proofErr w:type="spellStart"/>
      <w:r>
        <w:t>cannabidiol</w:t>
      </w:r>
      <w:proofErr w:type="spellEnd"/>
      <w:r>
        <w:t xml:space="preserve"> oil, and THC-A oil and ensure quality of the dispensed oils.</w:t>
      </w:r>
    </w:p>
    <w:p w:rsidR="00000000" w:rsidRDefault="00B13A41">
      <w:pPr>
        <w:pStyle w:val="sectind"/>
      </w:pPr>
      <w:r>
        <w:rPr>
          <w:strike/>
        </w:rPr>
        <w:t>H.</w:t>
      </w:r>
      <w:r>
        <w:t xml:space="preserve"> </w:t>
      </w:r>
      <w:r>
        <w:rPr>
          <w:u w:val="single"/>
        </w:rPr>
        <w:t>I.</w:t>
      </w:r>
      <w:r>
        <w:t xml:space="preserve"> At no time shall a pharmaceutical processor operate or be accessed without a p</w:t>
      </w:r>
      <w:r>
        <w:t>harmacist on duty.</w:t>
      </w:r>
    </w:p>
    <w:p w:rsidR="00000000" w:rsidRDefault="00B13A41">
      <w:pPr>
        <w:pStyle w:val="sectind"/>
      </w:pPr>
      <w:r>
        <w:rPr>
          <w:strike/>
        </w:rPr>
        <w:t>I.</w:t>
      </w:r>
      <w:r>
        <w:t xml:space="preserve"> </w:t>
      </w:r>
      <w:r>
        <w:rPr>
          <w:u w:val="single"/>
        </w:rPr>
        <w:t>J.</w:t>
      </w:r>
      <w:r>
        <w:t xml:space="preserve"> No person shall be employed by or serve as an agent of a pharmaceutical processor without being at least 18 years of age.</w:t>
      </w:r>
    </w:p>
    <w:p w:rsidR="00000000" w:rsidRDefault="00B13A41">
      <w:pPr>
        <w:pStyle w:val="sectind"/>
      </w:pPr>
      <w:r>
        <w:rPr>
          <w:strike/>
        </w:rPr>
        <w:t>J.</w:t>
      </w:r>
      <w:r>
        <w:t xml:space="preserve"> </w:t>
      </w:r>
      <w:r>
        <w:rPr>
          <w:u w:val="single"/>
        </w:rPr>
        <w:t>K.</w:t>
      </w:r>
      <w:r>
        <w:t xml:space="preserve"> </w:t>
      </w:r>
      <w:r>
        <w:t xml:space="preserve">No person who has had a license or registration suspended or revoked or been denied issuance of such license or registration shall serve as an employee or agent of the pharmaceutical processor unless such license or registration has been reinstated and is </w:t>
      </w:r>
      <w:r>
        <w:t>current and unrestricted.</w:t>
      </w:r>
    </w:p>
    <w:p w:rsidR="00000000" w:rsidRDefault="00B13A41">
      <w:pPr>
        <w:pStyle w:val="vacno"/>
      </w:pPr>
      <w:r>
        <w:t xml:space="preserve">18VAC110-60-190. Pharmacy technicians; ratio; supervision and responsibility. </w:t>
      </w:r>
    </w:p>
    <w:p w:rsidR="00000000" w:rsidRDefault="00B13A41">
      <w:pPr>
        <w:pStyle w:val="sectind"/>
      </w:pPr>
      <w:r>
        <w:t>A. The ratio of pharmacy technicians to pharmacists on duty in the areas of a pharmaceutical processor designated for production or dispensing shall not exceed four pharmacy technicians to one pharmacist.</w:t>
      </w:r>
    </w:p>
    <w:p w:rsidR="00000000" w:rsidRDefault="00B13A41">
      <w:pPr>
        <w:pStyle w:val="sectind"/>
      </w:pPr>
      <w:r>
        <w:t>B. The pharmacist providing direct supervision of p</w:t>
      </w:r>
      <w:r>
        <w:t xml:space="preserve">harmacy technicians may be held responsible for the pharmacy technicians' actions. Any violations relating to the dispensing of </w:t>
      </w:r>
      <w:proofErr w:type="spellStart"/>
      <w:r>
        <w:t>cannabidiol</w:t>
      </w:r>
      <w:proofErr w:type="spellEnd"/>
      <w:r>
        <w:t xml:space="preserve"> oil or THC-</w:t>
      </w:r>
      <w:proofErr w:type="gramStart"/>
      <w:r>
        <w:t>A</w:t>
      </w:r>
      <w:proofErr w:type="gramEnd"/>
      <w:r>
        <w:t xml:space="preserve"> oil resulting from the actions of a pharmacy technician shall constitute grounds for action against the</w:t>
      </w:r>
      <w:r>
        <w:t xml:space="preserve"> license of the pharmacist and the registration of the pharmacy technician. As used in this subsection, "direct supervision" means a supervising pharmacist who:</w:t>
      </w:r>
    </w:p>
    <w:p w:rsidR="00000000" w:rsidRDefault="00B13A41">
      <w:pPr>
        <w:pStyle w:val="sectbi"/>
      </w:pPr>
      <w:r>
        <w:t xml:space="preserve">1. Is on duty where the pharmacy technician is performing routine </w:t>
      </w:r>
      <w:proofErr w:type="spellStart"/>
      <w:r>
        <w:t>cannabidiol</w:t>
      </w:r>
      <w:proofErr w:type="spellEnd"/>
      <w:r>
        <w:t xml:space="preserve"> oil or THC-A oil </w:t>
      </w:r>
      <w:r>
        <w:t>production or dispensing functions; and</w:t>
      </w:r>
    </w:p>
    <w:p w:rsidR="00000000" w:rsidRDefault="00B13A41">
      <w:pPr>
        <w:pStyle w:val="sectbi"/>
      </w:pPr>
      <w:r>
        <w:t>2. Conducts in-process and final checks on the pharmacy technician's performance.</w:t>
      </w:r>
    </w:p>
    <w:p w:rsidR="00000000" w:rsidRDefault="00B13A41">
      <w:pPr>
        <w:pStyle w:val="sectind"/>
      </w:pPr>
      <w:r>
        <w:t>C. Pharmacy technicians shall not:</w:t>
      </w:r>
    </w:p>
    <w:p w:rsidR="00000000" w:rsidRDefault="00B13A41">
      <w:pPr>
        <w:pStyle w:val="sectbi"/>
      </w:pPr>
      <w:r>
        <w:t xml:space="preserve">1. Counsel a registered patient or the patient's parent </w:t>
      </w:r>
      <w:r>
        <w:rPr>
          <w:strike/>
        </w:rPr>
        <w:t>or</w:t>
      </w:r>
      <w:r>
        <w:rPr>
          <w:u w:val="single"/>
        </w:rPr>
        <w:t>,</w:t>
      </w:r>
      <w:r>
        <w:t xml:space="preserve"> legal guardian</w:t>
      </w:r>
      <w:r>
        <w:rPr>
          <w:u w:val="single"/>
        </w:rPr>
        <w:t>, or registered agent</w:t>
      </w:r>
      <w:r>
        <w:t xml:space="preserve"> reg</w:t>
      </w:r>
      <w:r>
        <w:t>arding (</w:t>
      </w:r>
      <w:proofErr w:type="spellStart"/>
      <w:r>
        <w:t>i</w:t>
      </w:r>
      <w:proofErr w:type="spellEnd"/>
      <w:r>
        <w:t xml:space="preserve">) </w:t>
      </w:r>
      <w:proofErr w:type="spellStart"/>
      <w:r>
        <w:t>cannabidiol</w:t>
      </w:r>
      <w:proofErr w:type="spellEnd"/>
      <w:r>
        <w:t xml:space="preserve"> oil, THC-A oil, or other drugs either before or after </w:t>
      </w:r>
      <w:proofErr w:type="spellStart"/>
      <w:r>
        <w:t>cannabidiol</w:t>
      </w:r>
      <w:proofErr w:type="spellEnd"/>
      <w:r>
        <w:t xml:space="preserve"> oil or THC-A oil has been dispensed or (ii) any medical information contained in a patient medication record;</w:t>
      </w:r>
    </w:p>
    <w:p w:rsidR="00000000" w:rsidRDefault="00B13A41">
      <w:pPr>
        <w:pStyle w:val="sectbi"/>
      </w:pPr>
      <w:r>
        <w:t>2. Consult with the practitioner who certified the qualif</w:t>
      </w:r>
      <w:r>
        <w:t xml:space="preserve">ying patient, or the practitioner's agent, regarding a patient or any medical information pertaining to the patient's </w:t>
      </w:r>
      <w:proofErr w:type="spellStart"/>
      <w:r>
        <w:t>cannabidiol</w:t>
      </w:r>
      <w:proofErr w:type="spellEnd"/>
      <w:r>
        <w:t xml:space="preserve"> oil or THC-A oil or any other drug the patient may be taking;</w:t>
      </w:r>
    </w:p>
    <w:p w:rsidR="00000000" w:rsidRDefault="00B13A41">
      <w:pPr>
        <w:pStyle w:val="sectbi"/>
      </w:pPr>
      <w:r>
        <w:t>3. Interpret the patient's clinical data or provide medical advi</w:t>
      </w:r>
      <w:r>
        <w:t>ce;</w:t>
      </w:r>
    </w:p>
    <w:p w:rsidR="00000000" w:rsidRDefault="00B13A41">
      <w:pPr>
        <w:pStyle w:val="sectbi"/>
      </w:pPr>
      <w:r>
        <w:t xml:space="preserve">4. Determine whether a different formulation of </w:t>
      </w:r>
      <w:proofErr w:type="spellStart"/>
      <w:r>
        <w:t>cannabidiol</w:t>
      </w:r>
      <w:proofErr w:type="spellEnd"/>
      <w:r>
        <w:t xml:space="preserve"> oil or THC-A oil should be substituted for the </w:t>
      </w:r>
      <w:proofErr w:type="spellStart"/>
      <w:r>
        <w:t>cannabidiol</w:t>
      </w:r>
      <w:proofErr w:type="spellEnd"/>
      <w:r>
        <w:t xml:space="preserve"> oil or THC-A oil product or formulation recommended by the practitioner or requested by the registered patient or parent or legal gua</w:t>
      </w:r>
      <w:r>
        <w:t>rdian; or</w:t>
      </w:r>
    </w:p>
    <w:p w:rsidR="00000000" w:rsidRDefault="00B13A41">
      <w:pPr>
        <w:pStyle w:val="sectbi"/>
      </w:pPr>
      <w:r>
        <w:t>5. Communicate with a practitioner who certified a registered patient, or the practitioner's agent, to obtain a clarification on a qualifying patient's written certification or instructions.</w:t>
      </w:r>
    </w:p>
    <w:p w:rsidR="00000000" w:rsidRDefault="00B13A41">
      <w:pPr>
        <w:pStyle w:val="vacno"/>
      </w:pPr>
      <w:r>
        <w:t xml:space="preserve">18VAC110-60-200. Responsibilities of the PIC. </w:t>
      </w:r>
    </w:p>
    <w:p w:rsidR="00000000" w:rsidRDefault="00B13A41">
      <w:pPr>
        <w:pStyle w:val="sectind"/>
      </w:pPr>
      <w:r>
        <w:t>A. No pe</w:t>
      </w:r>
      <w:r>
        <w:t xml:space="preserve">rson shall be PIC for more than one pharmaceutical processor or for one processor and a pharmacy at any one time. A processor shall employ the PIC at the pharmaceutical processor for at least 35 hours per week, except as otherwise authorized by the board. </w:t>
      </w:r>
    </w:p>
    <w:p w:rsidR="00000000" w:rsidRDefault="00B13A41">
      <w:pPr>
        <w:pStyle w:val="sectind"/>
      </w:pPr>
      <w:r>
        <w:t xml:space="preserve">B. </w:t>
      </w:r>
      <w:proofErr w:type="gramStart"/>
      <w:r>
        <w:t>The</w:t>
      </w:r>
      <w:proofErr w:type="gramEnd"/>
      <w:r>
        <w:t xml:space="preserve"> PIC or the pharmacist on duty shall control all aspects of the practice of the pharmaceutical processor. Any decision overriding such control of the PIC or other pharmacist on duty may be grounds for disciplinary action against the pharmaceutical p</w:t>
      </w:r>
      <w:r>
        <w:t xml:space="preserve">rocessor permit. </w:t>
      </w:r>
    </w:p>
    <w:p w:rsidR="00000000" w:rsidRDefault="00B13A41">
      <w:pPr>
        <w:pStyle w:val="sectind"/>
      </w:pPr>
      <w:r>
        <w:t xml:space="preserve">C. The pharmaceutical processor PIC shall be responsible for ensuring that: </w:t>
      </w:r>
    </w:p>
    <w:p w:rsidR="00000000" w:rsidRDefault="00B13A41">
      <w:pPr>
        <w:pStyle w:val="sectbi"/>
      </w:pPr>
      <w:r>
        <w:t>1. Pharmacy technicians are registered and all employees are properly trained;</w:t>
      </w:r>
    </w:p>
    <w:p w:rsidR="00000000" w:rsidRDefault="00B13A41">
      <w:pPr>
        <w:pStyle w:val="sectbi"/>
      </w:pPr>
      <w:r>
        <w:t>2. All record retention requirements are met;</w:t>
      </w:r>
    </w:p>
    <w:p w:rsidR="00000000" w:rsidRDefault="00B13A41">
      <w:pPr>
        <w:pStyle w:val="sectbi"/>
      </w:pPr>
      <w:r>
        <w:t>3. All requirements for the physical</w:t>
      </w:r>
      <w:r>
        <w:t xml:space="preserve"> security of the Cannabis, to include the seeds, any parts or extracts of the Cannabis plants, the </w:t>
      </w:r>
      <w:proofErr w:type="spellStart"/>
      <w:r>
        <w:t>cannabidiol</w:t>
      </w:r>
      <w:proofErr w:type="spellEnd"/>
      <w:r>
        <w:t xml:space="preserve"> oil, and the THC-</w:t>
      </w:r>
      <w:proofErr w:type="gramStart"/>
      <w:r>
        <w:t>A</w:t>
      </w:r>
      <w:proofErr w:type="gramEnd"/>
      <w:r>
        <w:t xml:space="preserve"> oil are met;</w:t>
      </w:r>
    </w:p>
    <w:p w:rsidR="00000000" w:rsidRDefault="00B13A41">
      <w:pPr>
        <w:pStyle w:val="sectbi"/>
      </w:pPr>
      <w:r>
        <w:t xml:space="preserve">4. The pharmaceutical processor has appropriate pharmaceutical reference materials to ensure that </w:t>
      </w:r>
      <w:proofErr w:type="spellStart"/>
      <w:r>
        <w:t>cannabidiol</w:t>
      </w:r>
      <w:proofErr w:type="spellEnd"/>
      <w:r>
        <w:t xml:space="preserve"> oil</w:t>
      </w:r>
      <w:r>
        <w:t xml:space="preserve"> or THC-</w:t>
      </w:r>
      <w:proofErr w:type="gramStart"/>
      <w:r>
        <w:t>A</w:t>
      </w:r>
      <w:proofErr w:type="gramEnd"/>
      <w:r>
        <w:t xml:space="preserve"> oil can be properly dispensed;</w:t>
      </w:r>
    </w:p>
    <w:p w:rsidR="00000000" w:rsidRDefault="00B13A41">
      <w:pPr>
        <w:pStyle w:val="sectbi"/>
      </w:pPr>
      <w:r>
        <w:t xml:space="preserve">5. The following items are conspicuously posted in the pharmaceutical processor in a location and in a manner so as to be clearly and readily identifiable to registered patients, parents, </w:t>
      </w:r>
      <w:r>
        <w:rPr>
          <w:strike/>
        </w:rPr>
        <w:t>or</w:t>
      </w:r>
      <w:r>
        <w:t xml:space="preserve"> legal guardians</w:t>
      </w:r>
      <w:r>
        <w:rPr>
          <w:u w:val="single"/>
        </w:rPr>
        <w:t>, or regi</w:t>
      </w:r>
      <w:r>
        <w:rPr>
          <w:u w:val="single"/>
        </w:rPr>
        <w:t>stered agents</w:t>
      </w:r>
      <w:r>
        <w:t>:</w:t>
      </w:r>
    </w:p>
    <w:p w:rsidR="00000000" w:rsidRDefault="00B13A41">
      <w:pPr>
        <w:pStyle w:val="sectbi2"/>
      </w:pPr>
      <w:r>
        <w:t>a. Pharmaceutical processor permit;</w:t>
      </w:r>
    </w:p>
    <w:p w:rsidR="00000000" w:rsidRDefault="00B13A41">
      <w:pPr>
        <w:pStyle w:val="sectbi2"/>
      </w:pPr>
      <w:r>
        <w:t>b. Licenses for all pharmacists practicing at the pharmaceutical processor; and</w:t>
      </w:r>
    </w:p>
    <w:p w:rsidR="00000000" w:rsidRDefault="00B13A41">
      <w:pPr>
        <w:pStyle w:val="sectbi2"/>
      </w:pPr>
      <w:r>
        <w:t xml:space="preserve">c. The price of all </w:t>
      </w:r>
      <w:proofErr w:type="spellStart"/>
      <w:r>
        <w:t>cannabidiol</w:t>
      </w:r>
      <w:proofErr w:type="spellEnd"/>
      <w:r>
        <w:t xml:space="preserve"> oil or THC-A oil products offered by the pharmaceutical processor; and</w:t>
      </w:r>
    </w:p>
    <w:p w:rsidR="00000000" w:rsidRDefault="00B13A41">
      <w:pPr>
        <w:pStyle w:val="sectbi"/>
      </w:pPr>
      <w:r>
        <w:t xml:space="preserve">6. Any other required </w:t>
      </w:r>
      <w:r>
        <w:t>filings or notifications are made on behalf of the processor as set forth in regulation.</w:t>
      </w:r>
    </w:p>
    <w:p w:rsidR="00000000" w:rsidRDefault="00B13A41">
      <w:pPr>
        <w:pStyle w:val="sectind"/>
      </w:pPr>
      <w:r>
        <w:t>D. When the PIC ceases practice at a pharmaceutical processor or no longer wishes to be designated as PIC, he shall immediately return the pharmaceutical processor per</w:t>
      </w:r>
      <w:r>
        <w:t xml:space="preserve">mit to the board indicating the effective date on which he ceased to be the PIC. </w:t>
      </w:r>
    </w:p>
    <w:p w:rsidR="00000000" w:rsidRDefault="00B13A41">
      <w:pPr>
        <w:pStyle w:val="sectind"/>
      </w:pPr>
      <w:r>
        <w:t xml:space="preserve">E. An outgoing PIC shall have the opportunity to take a complete and accurate inventory of all Cannabis, to include plants, extracts, </w:t>
      </w:r>
      <w:proofErr w:type="spellStart"/>
      <w:r>
        <w:t>cannabidiol</w:t>
      </w:r>
      <w:proofErr w:type="spellEnd"/>
      <w:r>
        <w:t xml:space="preserve"> oil, or THC-A oil on hand on</w:t>
      </w:r>
      <w:r>
        <w:t xml:space="preserve"> the date he ceases to be the PIC, unless the owner submits written notice to the board showing good cause as to why this opportunity should not be allowed.</w:t>
      </w:r>
    </w:p>
    <w:p w:rsidR="00000000" w:rsidRDefault="00B13A41">
      <w:pPr>
        <w:pStyle w:val="sectind"/>
      </w:pPr>
      <w:r>
        <w:t>F. A PIC who is absent from practice for more than 30 consecutive days shall be deemed to no longer</w:t>
      </w:r>
      <w:r>
        <w:t xml:space="preserve"> be the PIC. If the PIC knows of an upcoming absence of longer than 30 days, he shall be responsible for notifying the board and returning the permit. For unanticipated absences by the PIC that exceed 15 days with no known return date within the next 15 da</w:t>
      </w:r>
      <w:r>
        <w:t xml:space="preserve">ys, the permit holder shall immediately notify the board and shall obtain a new PIC. </w:t>
      </w:r>
    </w:p>
    <w:p w:rsidR="00000000" w:rsidRDefault="00B13A41">
      <w:pPr>
        <w:pStyle w:val="sectind"/>
      </w:pPr>
      <w:r>
        <w:t>G. An application for a permit designating the new PIC shall be filed with the required fee within 14 days of the original date of resignation or termination of the PIC o</w:t>
      </w:r>
      <w:r>
        <w:t>n a form provided by the board. It shall be unlawful for a pharmaceutical processor to operate without a new permit past the 14-day deadline unless the board receives a request for an extension prior to the deadline. The executive director for the board ma</w:t>
      </w:r>
      <w:r>
        <w:t xml:space="preserve">y grant an extension for up to an additional 14 days for good cause shown. </w:t>
      </w:r>
    </w:p>
    <w:p w:rsidR="00000000" w:rsidRDefault="00B13A41">
      <w:pPr>
        <w:pStyle w:val="vacno"/>
      </w:pPr>
      <w:r>
        <w:t xml:space="preserve">18VAC110-60-210. General provisions. </w:t>
      </w:r>
    </w:p>
    <w:p w:rsidR="00000000" w:rsidRDefault="00B13A41">
      <w:pPr>
        <w:pStyle w:val="part"/>
      </w:pPr>
      <w:r>
        <w:t>Part V</w:t>
      </w:r>
      <w:r>
        <w:br/>
        <w:t>Operation of a Pharmaceutical Processor</w:t>
      </w:r>
    </w:p>
    <w:p w:rsidR="00000000" w:rsidRDefault="00B13A41">
      <w:pPr>
        <w:pStyle w:val="sectind"/>
      </w:pPr>
      <w:r>
        <w:t xml:space="preserve">A. A pharmaceutical processor shall </w:t>
      </w:r>
      <w:r>
        <w:rPr>
          <w:u w:val="single"/>
        </w:rPr>
        <w:t>only</w:t>
      </w:r>
      <w:r>
        <w:t xml:space="preserve"> sell </w:t>
      </w:r>
      <w:proofErr w:type="spellStart"/>
      <w:r>
        <w:t>cannabidiol</w:t>
      </w:r>
      <w:proofErr w:type="spellEnd"/>
      <w:r>
        <w:t xml:space="preserve"> oil or THC-</w:t>
      </w:r>
      <w:proofErr w:type="gramStart"/>
      <w:r>
        <w:t>A</w:t>
      </w:r>
      <w:proofErr w:type="gramEnd"/>
      <w:r>
        <w:t xml:space="preserve"> oil </w:t>
      </w:r>
      <w:r>
        <w:rPr>
          <w:strike/>
        </w:rPr>
        <w:t>only</w:t>
      </w:r>
      <w:r>
        <w:t xml:space="preserve"> </w:t>
      </w:r>
      <w:r>
        <w:t xml:space="preserve">in a child-resistant, secure, and light-resistant container. Upon a written request from the registered patient, parent, </w:t>
      </w:r>
      <w:r>
        <w:rPr>
          <w:strike/>
        </w:rPr>
        <w:t>or</w:t>
      </w:r>
      <w:r>
        <w:t xml:space="preserve"> legal guardian</w:t>
      </w:r>
      <w:r>
        <w:rPr>
          <w:u w:val="single"/>
        </w:rPr>
        <w:t>, or registered agent</w:t>
      </w:r>
      <w:r>
        <w:t>, the oil may be dispensed in a non-child-resistant container so long as all labeling is maintain</w:t>
      </w:r>
      <w:r>
        <w:t>ed with the product.</w:t>
      </w:r>
    </w:p>
    <w:p w:rsidR="00000000" w:rsidRDefault="00B13A41">
      <w:pPr>
        <w:pStyle w:val="sectind"/>
      </w:pPr>
      <w:r>
        <w:t xml:space="preserve">B. Only a pharmacist may dispense </w:t>
      </w:r>
      <w:proofErr w:type="spellStart"/>
      <w:r>
        <w:t>cannabidiol</w:t>
      </w:r>
      <w:proofErr w:type="spellEnd"/>
      <w:r>
        <w:t xml:space="preserve"> oil or THC-</w:t>
      </w:r>
      <w:proofErr w:type="gramStart"/>
      <w:r>
        <w:t>A</w:t>
      </w:r>
      <w:proofErr w:type="gramEnd"/>
      <w:r>
        <w:t xml:space="preserve"> oil to registered patients or parents or legal guardians of patients who are minors or incapacitated adults and who are registered with the board</w:t>
      </w:r>
      <w:r>
        <w:rPr>
          <w:u w:val="single"/>
        </w:rPr>
        <w:t xml:space="preserve">, or to a patient's registered </w:t>
      </w:r>
      <w:r>
        <w:rPr>
          <w:u w:val="single"/>
        </w:rPr>
        <w:t>agent</w:t>
      </w:r>
      <w:r>
        <w:t xml:space="preserve">. A pharmacy technician who meets the requirements of 18VAC110-60-170 C may assist, under the direct supervision of a pharmacist, in the dispensing and selling of </w:t>
      </w:r>
      <w:proofErr w:type="spellStart"/>
      <w:r>
        <w:t>cannabidiol</w:t>
      </w:r>
      <w:proofErr w:type="spellEnd"/>
      <w:r>
        <w:t xml:space="preserve"> oil or THC-</w:t>
      </w:r>
      <w:proofErr w:type="gramStart"/>
      <w:r>
        <w:t>A</w:t>
      </w:r>
      <w:proofErr w:type="gramEnd"/>
      <w:r>
        <w:t xml:space="preserve"> oil.</w:t>
      </w:r>
    </w:p>
    <w:p w:rsidR="00000000" w:rsidRDefault="00B13A41">
      <w:pPr>
        <w:pStyle w:val="sectind"/>
      </w:pPr>
      <w:r>
        <w:t xml:space="preserve">C. </w:t>
      </w:r>
      <w:proofErr w:type="gramStart"/>
      <w:r>
        <w:t>The</w:t>
      </w:r>
      <w:proofErr w:type="gramEnd"/>
      <w:r>
        <w:t xml:space="preserve"> PIC or pharmacist on duty shall restrict access to </w:t>
      </w:r>
      <w:r>
        <w:t>the pharmaceutical processor to:</w:t>
      </w:r>
    </w:p>
    <w:p w:rsidR="00000000" w:rsidRDefault="00B13A41">
      <w:pPr>
        <w:pStyle w:val="sectbi"/>
      </w:pPr>
      <w:r>
        <w:t>1. A person whose responsibilities necessitate access to the pharmaceutical processor and then for only as long as necessary to perform the person's job duties; or</w:t>
      </w:r>
    </w:p>
    <w:p w:rsidR="00000000" w:rsidRDefault="00B13A41">
      <w:pPr>
        <w:pStyle w:val="sectbi"/>
      </w:pPr>
      <w:r>
        <w:t xml:space="preserve">2. A person who is a registered patient, parent, </w:t>
      </w:r>
      <w:r>
        <w:rPr>
          <w:strike/>
        </w:rPr>
        <w:t>or</w:t>
      </w:r>
      <w:r>
        <w:t xml:space="preserve"> legal g</w:t>
      </w:r>
      <w:r>
        <w:t>uardian</w:t>
      </w:r>
      <w:r>
        <w:rPr>
          <w:u w:val="single"/>
        </w:rPr>
        <w:t>, or registered agent</w:t>
      </w:r>
      <w:r>
        <w:t xml:space="preserve">, in which case such person shall not be permitted behind the service counter or in other areas where Cannabis plants, extracts, </w:t>
      </w:r>
      <w:proofErr w:type="spellStart"/>
      <w:r>
        <w:t>cannabidiol</w:t>
      </w:r>
      <w:proofErr w:type="spellEnd"/>
      <w:r>
        <w:t xml:space="preserve"> oil, or THC-A oil </w:t>
      </w:r>
      <w:r>
        <w:rPr>
          <w:strike/>
        </w:rPr>
        <w:t>is</w:t>
      </w:r>
      <w:r>
        <w:t xml:space="preserve"> </w:t>
      </w:r>
      <w:r>
        <w:rPr>
          <w:u w:val="single"/>
        </w:rPr>
        <w:t>are</w:t>
      </w:r>
      <w:r>
        <w:t xml:space="preserve"> stored.</w:t>
      </w:r>
    </w:p>
    <w:p w:rsidR="00000000" w:rsidRDefault="00B13A41">
      <w:pPr>
        <w:pStyle w:val="sectind"/>
      </w:pPr>
      <w:r>
        <w:t>D. All pharmacists and pharmacy technicians shall at a</w:t>
      </w:r>
      <w:r>
        <w:t>ll times while at the pharmaceutical processor have their current license or registration available for inspection by the board or the board's agent.</w:t>
      </w:r>
    </w:p>
    <w:p w:rsidR="00000000" w:rsidRDefault="00B13A41">
      <w:pPr>
        <w:pStyle w:val="sectind"/>
      </w:pPr>
      <w:r>
        <w:t xml:space="preserve">E. While inside the pharmaceutical processor, all pharmaceutical processor employees shall wear name tags </w:t>
      </w:r>
      <w:r>
        <w:t>or similar forms of identification that clearly identify them, including their position at the pharmaceutical processor.</w:t>
      </w:r>
    </w:p>
    <w:p w:rsidR="00000000" w:rsidRDefault="00B13A41">
      <w:pPr>
        <w:pStyle w:val="sectind"/>
      </w:pPr>
      <w:r>
        <w:t xml:space="preserve">F. A pharmaceutical processor shall be open for registered patients, parents, </w:t>
      </w:r>
      <w:r>
        <w:rPr>
          <w:strike/>
        </w:rPr>
        <w:t>or</w:t>
      </w:r>
      <w:r>
        <w:t xml:space="preserve"> legal guardians</w:t>
      </w:r>
      <w:r>
        <w:rPr>
          <w:u w:val="single"/>
        </w:rPr>
        <w:t>, or registered agents</w:t>
      </w:r>
      <w:r>
        <w:t xml:space="preserve"> to purchase </w:t>
      </w:r>
      <w:proofErr w:type="spellStart"/>
      <w:r>
        <w:t>cann</w:t>
      </w:r>
      <w:r>
        <w:t>abidiol</w:t>
      </w:r>
      <w:proofErr w:type="spellEnd"/>
      <w:r>
        <w:t xml:space="preserve"> oil or THC-A oil products for a minimum of 35 hours a week, except as otherwise authorized by the board.</w:t>
      </w:r>
    </w:p>
    <w:p w:rsidR="00000000" w:rsidRDefault="00B13A41">
      <w:pPr>
        <w:pStyle w:val="sectind"/>
      </w:pPr>
      <w:r>
        <w:t>G. A pharmaceutical processor that closes during its normal hours of operation shall implement procedures to notify registered patients, parent</w:t>
      </w:r>
      <w:r>
        <w:t xml:space="preserve">s, </w:t>
      </w:r>
      <w:r>
        <w:rPr>
          <w:strike/>
        </w:rPr>
        <w:t>and</w:t>
      </w:r>
      <w:r>
        <w:t xml:space="preserve"> legal guardians</w:t>
      </w:r>
      <w:r>
        <w:rPr>
          <w:u w:val="single"/>
        </w:rPr>
        <w:t>, and registered agents</w:t>
      </w:r>
      <w:r>
        <w:t xml:space="preserve"> of when the pharmaceutical processor will resume normal hours of operation. Such procedures may include telephone system messages and conspicuously posted signs. If the pharmaceutical processor is or will be cl</w:t>
      </w:r>
      <w:r>
        <w:t>osed during its normal hours of operation for longer than two business days, the pharmaceutical processor shall immediately notify the board.</w:t>
      </w:r>
    </w:p>
    <w:p w:rsidR="00000000" w:rsidRDefault="00B13A41">
      <w:pPr>
        <w:pStyle w:val="sectind"/>
      </w:pPr>
      <w:r>
        <w:t xml:space="preserve">H. A pharmacist shall counsel registered patients, parents, </w:t>
      </w:r>
      <w:r>
        <w:rPr>
          <w:strike/>
        </w:rPr>
        <w:t>and</w:t>
      </w:r>
      <w:r>
        <w:t xml:space="preserve"> legal guardians</w:t>
      </w:r>
      <w:r>
        <w:rPr>
          <w:u w:val="single"/>
        </w:rPr>
        <w:t>, and registered agents, if applica</w:t>
      </w:r>
      <w:r>
        <w:rPr>
          <w:u w:val="single"/>
        </w:rPr>
        <w:t>ble,</w:t>
      </w:r>
      <w:r>
        <w:t xml:space="preserve"> regarding the use of </w:t>
      </w:r>
      <w:proofErr w:type="spellStart"/>
      <w:r>
        <w:t>cannabidiol</w:t>
      </w:r>
      <w:proofErr w:type="spellEnd"/>
      <w:r>
        <w:t xml:space="preserve"> oil or THC-</w:t>
      </w:r>
      <w:proofErr w:type="gramStart"/>
      <w:r>
        <w:t>A</w:t>
      </w:r>
      <w:proofErr w:type="gramEnd"/>
      <w:r>
        <w:t xml:space="preserve"> oil. Such counseling shall include information related to safe techniques for proper use and storage of </w:t>
      </w:r>
      <w:proofErr w:type="spellStart"/>
      <w:r>
        <w:t>cannabidiol</w:t>
      </w:r>
      <w:proofErr w:type="spellEnd"/>
      <w:r>
        <w:t xml:space="preserve"> oil or THC-</w:t>
      </w:r>
      <w:proofErr w:type="gramStart"/>
      <w:r>
        <w:t>A</w:t>
      </w:r>
      <w:proofErr w:type="gramEnd"/>
      <w:r>
        <w:t xml:space="preserve"> oil and for disposal of the oils in a manner that renders them </w:t>
      </w:r>
      <w:proofErr w:type="spellStart"/>
      <w:r>
        <w:t>nonrecoverabl</w:t>
      </w:r>
      <w:r>
        <w:t>e</w:t>
      </w:r>
      <w:proofErr w:type="spellEnd"/>
      <w:r>
        <w:t>.</w:t>
      </w:r>
    </w:p>
    <w:p w:rsidR="00000000" w:rsidRDefault="00B13A41">
      <w:pPr>
        <w:pStyle w:val="sectind"/>
      </w:pPr>
      <w:r>
        <w:t>I. The pharmaceutical processor shall establish, implement, and adhere to a written alcohol-free, drug-free, and smoke-free work place policy that shall be available to the board or the board's agent upon request.</w:t>
      </w:r>
    </w:p>
    <w:p w:rsidR="00000000" w:rsidRDefault="00B13A41">
      <w:pPr>
        <w:pStyle w:val="vacno"/>
      </w:pPr>
      <w:r>
        <w:t>18VAC110-60-220. Pharmaceutical process</w:t>
      </w:r>
      <w:r>
        <w:t xml:space="preserve">or prohibitions. </w:t>
      </w:r>
    </w:p>
    <w:p w:rsidR="00000000" w:rsidRDefault="00B13A41">
      <w:pPr>
        <w:pStyle w:val="sectind"/>
      </w:pPr>
      <w:r>
        <w:t>A. No pharmaceutical processor shall:</w:t>
      </w:r>
    </w:p>
    <w:p w:rsidR="00000000" w:rsidRDefault="00B13A41">
      <w:pPr>
        <w:pStyle w:val="sectbi"/>
      </w:pPr>
      <w:r>
        <w:t xml:space="preserve">1. Cultivate Cannabis plants or produce or dispense </w:t>
      </w:r>
      <w:proofErr w:type="spellStart"/>
      <w:r>
        <w:t>cannabidiol</w:t>
      </w:r>
      <w:proofErr w:type="spellEnd"/>
      <w:r>
        <w:t xml:space="preserve"> oil or THC-</w:t>
      </w:r>
      <w:proofErr w:type="gramStart"/>
      <w:r>
        <w:t>A</w:t>
      </w:r>
      <w:proofErr w:type="gramEnd"/>
      <w:r>
        <w:t xml:space="preserve"> oil in any place except the approved facility at the address of record on the application for the pharmaceutical processor </w:t>
      </w:r>
      <w:r>
        <w:t>permit;</w:t>
      </w:r>
    </w:p>
    <w:p w:rsidR="00000000" w:rsidRDefault="00B13A41">
      <w:pPr>
        <w:pStyle w:val="sectbi"/>
      </w:pPr>
      <w:r>
        <w:t xml:space="preserve">2. Sell, deliver, transport, or distribute Cannabis, including </w:t>
      </w:r>
      <w:proofErr w:type="spellStart"/>
      <w:r>
        <w:t>cannabidiol</w:t>
      </w:r>
      <w:proofErr w:type="spellEnd"/>
      <w:r>
        <w:t xml:space="preserve"> oil or THC-</w:t>
      </w:r>
      <w:proofErr w:type="gramStart"/>
      <w:r>
        <w:t>A</w:t>
      </w:r>
      <w:proofErr w:type="gramEnd"/>
      <w:r>
        <w:t xml:space="preserve"> oil, to any other facility</w:t>
      </w:r>
      <w:r>
        <w:rPr>
          <w:u w:val="single"/>
        </w:rPr>
        <w:t xml:space="preserve">, except for the wholesale distribution of </w:t>
      </w:r>
      <w:proofErr w:type="spellStart"/>
      <w:r>
        <w:rPr>
          <w:u w:val="single"/>
        </w:rPr>
        <w:t>cannabidiol</w:t>
      </w:r>
      <w:proofErr w:type="spellEnd"/>
      <w:r>
        <w:rPr>
          <w:u w:val="single"/>
        </w:rPr>
        <w:t xml:space="preserve"> oil or THC-A oil products between pharmaceutical processors</w:t>
      </w:r>
      <w:r>
        <w:t>;</w:t>
      </w:r>
    </w:p>
    <w:p w:rsidR="00000000" w:rsidRDefault="00B13A41">
      <w:pPr>
        <w:pStyle w:val="sectbi"/>
      </w:pPr>
      <w:r>
        <w:t>3. Produce or manu</w:t>
      </w:r>
      <w:r>
        <w:t xml:space="preserve">facture </w:t>
      </w:r>
      <w:proofErr w:type="spellStart"/>
      <w:r>
        <w:t>cannabidiol</w:t>
      </w:r>
      <w:proofErr w:type="spellEnd"/>
      <w:r>
        <w:t xml:space="preserve"> oil or THC-A oil for use outside of Virginia; or </w:t>
      </w:r>
    </w:p>
    <w:p w:rsidR="00000000" w:rsidRDefault="00B13A41">
      <w:pPr>
        <w:pStyle w:val="sectbi"/>
      </w:pPr>
      <w:r>
        <w:t xml:space="preserve">4. Provide </w:t>
      </w:r>
      <w:proofErr w:type="spellStart"/>
      <w:r>
        <w:t>cannabidiol</w:t>
      </w:r>
      <w:proofErr w:type="spellEnd"/>
      <w:r>
        <w:t xml:space="preserve"> oil or THC-</w:t>
      </w:r>
      <w:proofErr w:type="gramStart"/>
      <w:r>
        <w:t>A</w:t>
      </w:r>
      <w:proofErr w:type="gramEnd"/>
      <w:r>
        <w:t xml:space="preserve"> oil samples.</w:t>
      </w:r>
    </w:p>
    <w:p w:rsidR="00000000" w:rsidRDefault="00B13A41">
      <w:pPr>
        <w:pStyle w:val="sectind"/>
      </w:pPr>
      <w:r>
        <w:t>B. No pharmaceutical processor shall be open or in operation, and no person shall be in the pharmaceutical processor, unless a pharmacist</w:t>
      </w:r>
      <w:r>
        <w:t xml:space="preserve"> is on the premises and directly supervising the activity within the pharmaceutical processor. At all other times, the pharmaceutical processor shall be closed and properly secured.</w:t>
      </w:r>
    </w:p>
    <w:p w:rsidR="00000000" w:rsidRDefault="00B13A41">
      <w:pPr>
        <w:pStyle w:val="sectind"/>
      </w:pPr>
      <w:r>
        <w:t xml:space="preserve">C. No pharmaceutical processor shall sell anything other than </w:t>
      </w:r>
      <w:proofErr w:type="spellStart"/>
      <w:r>
        <w:t>cannabidiol</w:t>
      </w:r>
      <w:proofErr w:type="spellEnd"/>
      <w:r>
        <w:t xml:space="preserve"> </w:t>
      </w:r>
      <w:r>
        <w:t>oil or THC-</w:t>
      </w:r>
      <w:proofErr w:type="gramStart"/>
      <w:r>
        <w:t>A</w:t>
      </w:r>
      <w:proofErr w:type="gramEnd"/>
      <w:r>
        <w:t xml:space="preserve"> oil products from the pharmaceutical processor.</w:t>
      </w:r>
    </w:p>
    <w:p w:rsidR="00000000" w:rsidRDefault="00B13A41">
      <w:pPr>
        <w:pStyle w:val="sectind"/>
      </w:pPr>
      <w:r>
        <w:t xml:space="preserve">D. A pharmaceutical processor shall not advertise </w:t>
      </w:r>
      <w:proofErr w:type="spellStart"/>
      <w:r>
        <w:t>cannabidiol</w:t>
      </w:r>
      <w:proofErr w:type="spellEnd"/>
      <w:r>
        <w:t xml:space="preserve"> oil or THC-</w:t>
      </w:r>
      <w:proofErr w:type="gramStart"/>
      <w:r>
        <w:t>A</w:t>
      </w:r>
      <w:proofErr w:type="gramEnd"/>
      <w:r>
        <w:t xml:space="preserve"> oil products, except it may post the following information on websites:</w:t>
      </w:r>
    </w:p>
    <w:p w:rsidR="00000000" w:rsidRDefault="00B13A41">
      <w:pPr>
        <w:pStyle w:val="sectbi"/>
      </w:pPr>
      <w:r>
        <w:t>1. Name and location of the processor;</w:t>
      </w:r>
    </w:p>
    <w:p w:rsidR="00000000" w:rsidRDefault="00B13A41">
      <w:pPr>
        <w:pStyle w:val="sectbi"/>
      </w:pPr>
      <w:r>
        <w:t>2. Contac</w:t>
      </w:r>
      <w:r>
        <w:t>t information for the processor;</w:t>
      </w:r>
    </w:p>
    <w:p w:rsidR="00000000" w:rsidRDefault="00B13A41">
      <w:pPr>
        <w:pStyle w:val="sectbi"/>
      </w:pPr>
      <w:r>
        <w:t xml:space="preserve">3. Hours and days the pharmaceutical processor is open for dispensing </w:t>
      </w:r>
      <w:proofErr w:type="spellStart"/>
      <w:r>
        <w:t>cannabidiol</w:t>
      </w:r>
      <w:proofErr w:type="spellEnd"/>
      <w:r>
        <w:t xml:space="preserve"> oil or THC-</w:t>
      </w:r>
      <w:proofErr w:type="gramStart"/>
      <w:r>
        <w:t>A</w:t>
      </w:r>
      <w:proofErr w:type="gramEnd"/>
      <w:r>
        <w:t xml:space="preserve"> oil products; </w:t>
      </w:r>
    </w:p>
    <w:p w:rsidR="00000000" w:rsidRDefault="00B13A41">
      <w:pPr>
        <w:pStyle w:val="sectbi"/>
      </w:pPr>
      <w:r>
        <w:t xml:space="preserve">4. Laboratory results; </w:t>
      </w:r>
    </w:p>
    <w:p w:rsidR="00000000" w:rsidRDefault="00B13A41">
      <w:pPr>
        <w:pStyle w:val="sectbi"/>
      </w:pPr>
      <w:r>
        <w:t>5. Product information and pricing; and</w:t>
      </w:r>
    </w:p>
    <w:p w:rsidR="00000000" w:rsidRDefault="00B13A41">
      <w:pPr>
        <w:pStyle w:val="sectbi"/>
      </w:pPr>
      <w:r>
        <w:t>6. Directions to the processor facility.</w:t>
      </w:r>
    </w:p>
    <w:p w:rsidR="00000000" w:rsidRDefault="00B13A41">
      <w:pPr>
        <w:pStyle w:val="sectind"/>
      </w:pPr>
      <w:r>
        <w:t xml:space="preserve">E. No </w:t>
      </w:r>
      <w:proofErr w:type="spellStart"/>
      <w:r>
        <w:t>cannabidiol</w:t>
      </w:r>
      <w:proofErr w:type="spellEnd"/>
      <w:r>
        <w:t xml:space="preserve"> oil or THC-</w:t>
      </w:r>
      <w:proofErr w:type="gramStart"/>
      <w:r>
        <w:t>A</w:t>
      </w:r>
      <w:proofErr w:type="gramEnd"/>
      <w:r>
        <w:t xml:space="preserve"> oil shall be consumed on the premises of a pharmaceutical processor, except for emergency administration to a registered patient.</w:t>
      </w:r>
    </w:p>
    <w:p w:rsidR="00000000" w:rsidRDefault="00B13A41">
      <w:pPr>
        <w:pStyle w:val="sectind"/>
      </w:pPr>
      <w:r>
        <w:t xml:space="preserve">F. No person except a pharmaceutical processor employee </w:t>
      </w:r>
      <w:r>
        <w:rPr>
          <w:strike/>
        </w:rPr>
        <w:t>or</w:t>
      </w:r>
      <w:r>
        <w:rPr>
          <w:u w:val="single"/>
        </w:rPr>
        <w:t>,</w:t>
      </w:r>
      <w:r>
        <w:t xml:space="preserve"> a registered patient, parent, or le</w:t>
      </w:r>
      <w:r>
        <w:t>gal guardian</w:t>
      </w:r>
      <w:r>
        <w:rPr>
          <w:u w:val="single"/>
        </w:rPr>
        <w:t>, or a registered agent</w:t>
      </w:r>
      <w:r>
        <w:t xml:space="preserve"> shall be allowed on the premises of a processor with the following exceptions: laboratory staff may enter a processor for the sole purpose of identifying and collecting Cannabis, </w:t>
      </w:r>
      <w:proofErr w:type="spellStart"/>
      <w:r>
        <w:t>cannabidiol</w:t>
      </w:r>
      <w:proofErr w:type="spellEnd"/>
      <w:r>
        <w:t xml:space="preserve"> oil, or THC-A oil samples for</w:t>
      </w:r>
      <w:r>
        <w:t xml:space="preserve"> purposes of conducting laboratory tests; the board or the board's authorized representative may waive the prohibition upon prior written request. </w:t>
      </w:r>
    </w:p>
    <w:p w:rsidR="00000000" w:rsidRDefault="00B13A41">
      <w:pPr>
        <w:pStyle w:val="sectind"/>
      </w:pPr>
      <w:r>
        <w:t>G. All persons who have been authorized in writing to enter the facility by the board or the board's authori</w:t>
      </w:r>
      <w:r>
        <w:t>zed representative shall obtain a visitor identification badge from a pharmaceutical processor employee prior to entering the pharmaceutical processor.</w:t>
      </w:r>
    </w:p>
    <w:p w:rsidR="00000000" w:rsidRDefault="00B13A41">
      <w:pPr>
        <w:pStyle w:val="sectbi"/>
      </w:pPr>
      <w:r>
        <w:t>1. An employee shall escort and monitor an authorized visitor at all times the visitor is in the pharmac</w:t>
      </w:r>
      <w:r>
        <w:t xml:space="preserve">eutical processor. </w:t>
      </w:r>
    </w:p>
    <w:p w:rsidR="00000000" w:rsidRDefault="00B13A41">
      <w:pPr>
        <w:pStyle w:val="sectbi"/>
      </w:pPr>
      <w:r>
        <w:t>2. A visitor shall visibly display the visitor identification badge at all times the visitor is in the pharmaceutical processor and shall return the visitor identification badge to a pharmaceutical processor employee upon exiting the ph</w:t>
      </w:r>
      <w:r>
        <w:t>armaceutical processor.</w:t>
      </w:r>
    </w:p>
    <w:p w:rsidR="00000000" w:rsidRDefault="00B13A41">
      <w:pPr>
        <w:pStyle w:val="sectbi"/>
      </w:pPr>
      <w:r>
        <w:t>3. All visitors shall log in and out. The pharmaceutical processor shall maintain the visitor log that shall include the date, time, and purpose of the visit and that shall be available to the board.</w:t>
      </w:r>
    </w:p>
    <w:p w:rsidR="00000000" w:rsidRDefault="00B13A41">
      <w:pPr>
        <w:pStyle w:val="sectbi"/>
      </w:pPr>
      <w:r>
        <w:t xml:space="preserve">4. If an emergency requires the </w:t>
      </w:r>
      <w:r>
        <w:t>presence of a visitor and makes it impractical for the pharmaceutical processor to obtain a waiver from the board, the processor shall provide written notice to the board as soon as practicable after the onset of the emergency. Such notice shall include th</w:t>
      </w:r>
      <w:r>
        <w:t>e name and company affiliation of the visitor, the purpose of the visit, and the date and time of the visit. A pharmaceutical processor shall monitor the visitor and maintain a log of such visit as required by this subsection.</w:t>
      </w:r>
    </w:p>
    <w:p w:rsidR="00000000" w:rsidRDefault="00B13A41">
      <w:pPr>
        <w:pStyle w:val="sectind"/>
      </w:pPr>
      <w:r>
        <w:t xml:space="preserve">H. No </w:t>
      </w:r>
      <w:proofErr w:type="spellStart"/>
      <w:r>
        <w:t>cannabidiol</w:t>
      </w:r>
      <w:proofErr w:type="spellEnd"/>
      <w:r>
        <w:t xml:space="preserve"> oil or THC-</w:t>
      </w:r>
      <w:r>
        <w:t>A oil shall be sold, dispensed, or distributed via a delivery service or any other manner outside of a pharmaceutical processor, except that a registered parent</w:t>
      </w:r>
      <w:r>
        <w:rPr>
          <w:u w:val="single"/>
        </w:rPr>
        <w:t>,</w:t>
      </w:r>
      <w:r>
        <w:t xml:space="preserve"> </w:t>
      </w:r>
      <w:r>
        <w:rPr>
          <w:strike/>
        </w:rPr>
        <w:t>or</w:t>
      </w:r>
      <w:r>
        <w:t xml:space="preserve"> legal guardian</w:t>
      </w:r>
      <w:r>
        <w:rPr>
          <w:u w:val="single"/>
        </w:rPr>
        <w:t>, or registered agent</w:t>
      </w:r>
      <w:r>
        <w:t xml:space="preserve"> or an agent of the processor may deliver </w:t>
      </w:r>
      <w:proofErr w:type="spellStart"/>
      <w:r>
        <w:t>cannabidiol</w:t>
      </w:r>
      <w:proofErr w:type="spellEnd"/>
      <w:r>
        <w:t xml:space="preserve"> oi</w:t>
      </w:r>
      <w:r>
        <w:t xml:space="preserve">l or THC-A oil to the registered patient or in accordance with 18VAC110-60-310 A. </w:t>
      </w:r>
      <w:r>
        <w:rPr>
          <w:u w:val="single"/>
        </w:rPr>
        <w:t>Products may also be wholesale distributed between pharmaceutical processors.</w:t>
      </w:r>
    </w:p>
    <w:p w:rsidR="00000000" w:rsidRDefault="00B13A41">
      <w:pPr>
        <w:pStyle w:val="sectind"/>
      </w:pPr>
      <w:r>
        <w:t>I. Notwithstanding the requirements of subsection F of this section, an agent of the board or lo</w:t>
      </w:r>
      <w:r>
        <w:t>cal law enforcement or other federal, state, or local government officials may enter any area of a pharmaceutical processor if necessary to perform their governmental duties.</w:t>
      </w:r>
    </w:p>
    <w:p w:rsidR="00000000" w:rsidRDefault="00B13A41">
      <w:pPr>
        <w:pStyle w:val="vacno"/>
      </w:pPr>
      <w:r>
        <w:t xml:space="preserve">18VAC110-60-230. Inventory requirements. </w:t>
      </w:r>
    </w:p>
    <w:p w:rsidR="00000000" w:rsidRDefault="00B13A41">
      <w:pPr>
        <w:pStyle w:val="sectind"/>
      </w:pPr>
      <w:r>
        <w:t xml:space="preserve">A. Each pharmaceutical processor prior </w:t>
      </w:r>
      <w:r>
        <w:t>to commencing business shall:</w:t>
      </w:r>
    </w:p>
    <w:p w:rsidR="00000000" w:rsidRDefault="00B13A41">
      <w:pPr>
        <w:pStyle w:val="sectbi"/>
      </w:pPr>
      <w:r>
        <w:t xml:space="preserve">1. Conduct an initial comprehensive inventory of all Cannabis plants, including the seeds, parts of plants, extracts, </w:t>
      </w:r>
      <w:proofErr w:type="spellStart"/>
      <w:r>
        <w:t>cannabidiol</w:t>
      </w:r>
      <w:proofErr w:type="spellEnd"/>
      <w:r>
        <w:t xml:space="preserve"> oil, and THC-</w:t>
      </w:r>
      <w:proofErr w:type="gramStart"/>
      <w:r>
        <w:t>A</w:t>
      </w:r>
      <w:proofErr w:type="gramEnd"/>
      <w:r>
        <w:t xml:space="preserve"> oil, at the facility. The inventory shall include, at a minimum, the date of the </w:t>
      </w:r>
      <w:r>
        <w:t>inventory, a summary of the inventory findings, and the name, signature, and title of the pharmacist or pharmacy technician who conducted the inventory. If a facility commences business with no Cannabis on hand, the pharmacist shall record this fact as the</w:t>
      </w:r>
      <w:r>
        <w:t xml:space="preserve"> initial inventory; and</w:t>
      </w:r>
    </w:p>
    <w:p w:rsidR="00000000" w:rsidRDefault="00B13A41">
      <w:pPr>
        <w:pStyle w:val="sectbi"/>
      </w:pPr>
      <w:r>
        <w:t xml:space="preserve">2. Establish ongoing inventory controls and procedures for the conduct of inventory reviews and comprehensive inventories of all Cannabis plants, including the seeds, parts of plants, extracts, </w:t>
      </w:r>
      <w:proofErr w:type="spellStart"/>
      <w:r>
        <w:t>cannabidiol</w:t>
      </w:r>
      <w:proofErr w:type="spellEnd"/>
      <w:r>
        <w:t xml:space="preserve"> oil, and THC-</w:t>
      </w:r>
      <w:proofErr w:type="gramStart"/>
      <w:r>
        <w:t>A</w:t>
      </w:r>
      <w:proofErr w:type="gramEnd"/>
      <w:r>
        <w:t xml:space="preserve"> oil, that s</w:t>
      </w:r>
      <w:r>
        <w:t>hall enable the facility to detect any diversion, theft, or loss in a timely manner.</w:t>
      </w:r>
    </w:p>
    <w:p w:rsidR="00000000" w:rsidRDefault="00B13A41">
      <w:pPr>
        <w:pStyle w:val="sectind"/>
      </w:pPr>
      <w:r>
        <w:t>B. Upon commencing business, each pharmaceutical processor and production facility shall conduct a weekly inventory of all Cannabis plants, including the seeds, parts of p</w:t>
      </w:r>
      <w:r>
        <w:t xml:space="preserve">lants, </w:t>
      </w:r>
      <w:proofErr w:type="spellStart"/>
      <w:r>
        <w:t>cannabidiol</w:t>
      </w:r>
      <w:proofErr w:type="spellEnd"/>
      <w:r>
        <w:t xml:space="preserve"> oil, and THC-A oil in stock, that shall include, at a minimum, the date of the inventory, a summary of the inventory findings, and the name, signature, and title of the pharmacist or pharmacy technician who conducted the inventory. </w:t>
      </w:r>
      <w:r>
        <w:rPr>
          <w:strike/>
        </w:rPr>
        <w:t>The r</w:t>
      </w:r>
      <w:r>
        <w:rPr>
          <w:strike/>
        </w:rPr>
        <w:t xml:space="preserve">ecord of all </w:t>
      </w:r>
      <w:proofErr w:type="spellStart"/>
      <w:r>
        <w:rPr>
          <w:strike/>
        </w:rPr>
        <w:t>cannabidiol</w:t>
      </w:r>
      <w:proofErr w:type="spellEnd"/>
      <w:r>
        <w:rPr>
          <w:strike/>
        </w:rPr>
        <w:t xml:space="preserve"> oil and THC-A oil sold, dispensed, or otherwise disposed of shall show the date of sale; the name of the pharmaceutical processor; the registered patient, parent, or legal guardian to whom the </w:t>
      </w:r>
      <w:proofErr w:type="spellStart"/>
      <w:r>
        <w:rPr>
          <w:strike/>
        </w:rPr>
        <w:t>cannabidiol</w:t>
      </w:r>
      <w:proofErr w:type="spellEnd"/>
      <w:r>
        <w:rPr>
          <w:strike/>
        </w:rPr>
        <w:t xml:space="preserve"> oil or THC-A oil was sold;</w:t>
      </w:r>
      <w:r>
        <w:rPr>
          <w:strike/>
        </w:rPr>
        <w:t xml:space="preserve"> the address of such person; and the kind and quantity of </w:t>
      </w:r>
      <w:proofErr w:type="spellStart"/>
      <w:r>
        <w:rPr>
          <w:strike/>
        </w:rPr>
        <w:t>cannabidiol</w:t>
      </w:r>
      <w:proofErr w:type="spellEnd"/>
      <w:r>
        <w:rPr>
          <w:strike/>
        </w:rPr>
        <w:t xml:space="preserve"> oil or THC-A oil sold.</w:t>
      </w:r>
    </w:p>
    <w:p w:rsidR="00000000" w:rsidRDefault="00B13A41">
      <w:pPr>
        <w:pStyle w:val="sectind"/>
      </w:pPr>
      <w:r>
        <w:t xml:space="preserve">C. The record of all </w:t>
      </w:r>
      <w:proofErr w:type="spellStart"/>
      <w:r>
        <w:t>cannabidiol</w:t>
      </w:r>
      <w:proofErr w:type="spellEnd"/>
      <w:r>
        <w:t xml:space="preserve"> oil and THC-A oil sold, dispensed, or otherwise disposed of shall show the date of sale or disposition; the name of the pharmaceut</w:t>
      </w:r>
      <w:r>
        <w:t xml:space="preserve">ical processor; the name and address of the registered patient, parent, </w:t>
      </w:r>
      <w:r>
        <w:rPr>
          <w:strike/>
        </w:rPr>
        <w:t>or</w:t>
      </w:r>
      <w:r>
        <w:t xml:space="preserve"> legal guardian</w:t>
      </w:r>
      <w:r>
        <w:rPr>
          <w:u w:val="single"/>
        </w:rPr>
        <w:t>, or registered agent</w:t>
      </w:r>
      <w:r>
        <w:t xml:space="preserve"> to whom the </w:t>
      </w:r>
      <w:proofErr w:type="spellStart"/>
      <w:r>
        <w:t>cannabidiol</w:t>
      </w:r>
      <w:proofErr w:type="spellEnd"/>
      <w:r>
        <w:t xml:space="preserve"> oil or THC-A oil was sold; the kind and quantity of </w:t>
      </w:r>
      <w:proofErr w:type="spellStart"/>
      <w:r>
        <w:t>cannabidiol</w:t>
      </w:r>
      <w:proofErr w:type="spellEnd"/>
      <w:r>
        <w:t xml:space="preserve"> oil or THC-A oil sold or disposed of; and the method of d</w:t>
      </w:r>
      <w:r>
        <w:t>isposal.</w:t>
      </w:r>
    </w:p>
    <w:p w:rsidR="00000000" w:rsidRDefault="00B13A41">
      <w:pPr>
        <w:pStyle w:val="sectind"/>
      </w:pPr>
      <w:r>
        <w:t xml:space="preserve">D. A complete and accurate record of all Cannabis plants, including the seeds, parts of plants, </w:t>
      </w:r>
      <w:proofErr w:type="spellStart"/>
      <w:r>
        <w:t>cannabidiol</w:t>
      </w:r>
      <w:proofErr w:type="spellEnd"/>
      <w:r>
        <w:t xml:space="preserve"> oil, and THC-A oil on hand shall be prepared annually on the anniversary of the initial inventory or such other date that the PIC may choos</w:t>
      </w:r>
      <w:r>
        <w:t>e, so long as it is not more than one year following the prior year's inventory.</w:t>
      </w:r>
    </w:p>
    <w:p w:rsidR="00000000" w:rsidRDefault="00B13A41">
      <w:pPr>
        <w:pStyle w:val="sectind"/>
      </w:pPr>
      <w:r>
        <w:t>E. All inventories, procedures, and other documents required by this section shall be maintained on the premises and made available to the board or its agent.</w:t>
      </w:r>
    </w:p>
    <w:p w:rsidR="00000000" w:rsidRDefault="00B13A41">
      <w:pPr>
        <w:pStyle w:val="sectind"/>
      </w:pPr>
      <w:r>
        <w:t>F. Inventory rec</w:t>
      </w:r>
      <w:r>
        <w:t xml:space="preserve">ords shall be maintained for three years from the date the inventory was taken. </w:t>
      </w:r>
    </w:p>
    <w:p w:rsidR="00000000" w:rsidRDefault="00B13A41">
      <w:pPr>
        <w:pStyle w:val="sectind"/>
      </w:pPr>
      <w:r>
        <w:t xml:space="preserve">G. Whenever any sample or record is removed by a person authorized to enforce state or federal law for the purpose of investigation or as evidence, such person shall tender a </w:t>
      </w:r>
      <w:r>
        <w:t>receipt in lieu thereof and the receipt shall be kept for a period of at least three years.</w:t>
      </w:r>
    </w:p>
    <w:p w:rsidR="00000000" w:rsidRDefault="00B13A41">
      <w:pPr>
        <w:pStyle w:val="vacno"/>
      </w:pPr>
      <w:r>
        <w:rPr>
          <w:u w:val="single"/>
        </w:rPr>
        <w:t xml:space="preserve">18VAC110-60-251. Wholesale distribution of </w:t>
      </w:r>
      <w:proofErr w:type="spellStart"/>
      <w:r>
        <w:rPr>
          <w:u w:val="single"/>
        </w:rPr>
        <w:t>cannabidiol</w:t>
      </w:r>
      <w:proofErr w:type="spellEnd"/>
      <w:r>
        <w:rPr>
          <w:u w:val="single"/>
        </w:rPr>
        <w:t xml:space="preserve"> oil and THC-</w:t>
      </w:r>
      <w:proofErr w:type="gramStart"/>
      <w:r>
        <w:rPr>
          <w:u w:val="single"/>
        </w:rPr>
        <w:t>A</w:t>
      </w:r>
      <w:proofErr w:type="gramEnd"/>
      <w:r>
        <w:rPr>
          <w:u w:val="single"/>
        </w:rPr>
        <w:t xml:space="preserve"> oil products. </w:t>
      </w:r>
    </w:p>
    <w:p w:rsidR="00000000" w:rsidRDefault="00B13A41">
      <w:pPr>
        <w:pStyle w:val="sectind"/>
      </w:pPr>
      <w:r>
        <w:rPr>
          <w:u w:val="single"/>
        </w:rPr>
        <w:t xml:space="preserve">A. </w:t>
      </w:r>
      <w:proofErr w:type="spellStart"/>
      <w:r>
        <w:rPr>
          <w:u w:val="single"/>
        </w:rPr>
        <w:t>Cannabidiol</w:t>
      </w:r>
      <w:proofErr w:type="spellEnd"/>
      <w:r>
        <w:rPr>
          <w:u w:val="single"/>
        </w:rPr>
        <w:t xml:space="preserve"> oil and THC-A oil products from a batch that passed the microbiol</w:t>
      </w:r>
      <w:r>
        <w:rPr>
          <w:u w:val="single"/>
        </w:rPr>
        <w:t>ogical, mycotoxin, heavy metal, residual solvent, and pesticide chemical residue test and are packaged and labeled for sale with an appropriate expiration date in accordance with 18VAC110-60-300 may be wholesale distributed between pharmaceutical processor</w:t>
      </w:r>
      <w:r>
        <w:rPr>
          <w:u w:val="single"/>
        </w:rPr>
        <w:t xml:space="preserve">s. </w:t>
      </w:r>
    </w:p>
    <w:p w:rsidR="00000000" w:rsidRDefault="00B13A41">
      <w:pPr>
        <w:pStyle w:val="sectind"/>
      </w:pPr>
      <w:r>
        <w:rPr>
          <w:u w:val="single"/>
        </w:rPr>
        <w:t>B. A pharmaceutical processor wholesale distributing the oil products shall create a record of the transaction that shows the date of distribution, the names and addresses of the processor distributing the product and receiving the product, and the kin</w:t>
      </w:r>
      <w:r>
        <w:rPr>
          <w:u w:val="single"/>
        </w:rPr>
        <w:t>d and quantity of product being distributed. The record of the transaction shall be maintained by the distributing pharmaceutical processor with its records of distribution, and a copy of the record shall be provided to and maintained by the processor rece</w:t>
      </w:r>
      <w:r>
        <w:rPr>
          <w:u w:val="single"/>
        </w:rPr>
        <w:t xml:space="preserve">iving the product in its records of receipt. Such records shall be maintained by each pharmaceutical processor for three years in compliance with 18VAC110-60-260. </w:t>
      </w:r>
    </w:p>
    <w:p w:rsidR="00000000" w:rsidRDefault="00B13A41">
      <w:pPr>
        <w:pStyle w:val="sectind"/>
      </w:pPr>
      <w:r>
        <w:rPr>
          <w:u w:val="single"/>
        </w:rPr>
        <w:t xml:space="preserve">C. A pharmaceutical processor wholesale distributing </w:t>
      </w:r>
      <w:proofErr w:type="spellStart"/>
      <w:r>
        <w:rPr>
          <w:u w:val="single"/>
        </w:rPr>
        <w:t>cannabidiol</w:t>
      </w:r>
      <w:proofErr w:type="spellEnd"/>
      <w:r>
        <w:rPr>
          <w:u w:val="single"/>
        </w:rPr>
        <w:t xml:space="preserve"> oil or THC-A oil products s</w:t>
      </w:r>
      <w:r>
        <w:rPr>
          <w:u w:val="single"/>
        </w:rPr>
        <w:t xml:space="preserve">hall store and handle products and maintain policies and procedures, to include a process for executing or responding to mandatory and voluntary recalls, in a manner that complies with 18VAC110-60-250. </w:t>
      </w:r>
    </w:p>
    <w:p w:rsidR="00000000" w:rsidRDefault="00B13A41">
      <w:pPr>
        <w:pStyle w:val="sectind"/>
      </w:pPr>
      <w:r>
        <w:rPr>
          <w:u w:val="single"/>
        </w:rPr>
        <w:t>D. If a pharmaceutical processor wholesale distributi</w:t>
      </w:r>
      <w:r>
        <w:rPr>
          <w:u w:val="single"/>
        </w:rPr>
        <w:t xml:space="preserve">ng </w:t>
      </w:r>
      <w:proofErr w:type="spellStart"/>
      <w:r>
        <w:rPr>
          <w:u w:val="single"/>
        </w:rPr>
        <w:t>cannabidiol</w:t>
      </w:r>
      <w:proofErr w:type="spellEnd"/>
      <w:r>
        <w:rPr>
          <w:u w:val="single"/>
        </w:rPr>
        <w:t xml:space="preserve"> oil or THC-</w:t>
      </w:r>
      <w:proofErr w:type="gramStart"/>
      <w:r>
        <w:rPr>
          <w:u w:val="single"/>
        </w:rPr>
        <w:t>A</w:t>
      </w:r>
      <w:proofErr w:type="gramEnd"/>
      <w:r>
        <w:rPr>
          <w:u w:val="single"/>
        </w:rPr>
        <w:t xml:space="preserve"> oil products uses an electronic system for the storage and retrieval of records related to distributing </w:t>
      </w:r>
      <w:proofErr w:type="spellStart"/>
      <w:r>
        <w:rPr>
          <w:u w:val="single"/>
        </w:rPr>
        <w:t>cannabidiol</w:t>
      </w:r>
      <w:proofErr w:type="spellEnd"/>
      <w:r>
        <w:rPr>
          <w:u w:val="single"/>
        </w:rPr>
        <w:t xml:space="preserve"> oil or THC-A oil, the pharmaceutical processor shall use a system that is compliant with 18VAC110-60-260.</w:t>
      </w:r>
    </w:p>
    <w:p w:rsidR="00000000" w:rsidRDefault="00B13A41">
      <w:pPr>
        <w:pStyle w:val="vacno"/>
      </w:pPr>
      <w:r>
        <w:t>18VAC1</w:t>
      </w:r>
      <w:r>
        <w:t xml:space="preserve">10-60-300. Laboratory requirements; testing. </w:t>
      </w:r>
    </w:p>
    <w:p w:rsidR="00000000" w:rsidRDefault="00B13A41">
      <w:pPr>
        <w:pStyle w:val="sectind"/>
      </w:pPr>
      <w:r>
        <w:t xml:space="preserve">A. No pharmaceutical processor shall utilize a laboratory to handle, test, or analyze </w:t>
      </w:r>
      <w:proofErr w:type="spellStart"/>
      <w:r>
        <w:t>cannabidiol</w:t>
      </w:r>
      <w:proofErr w:type="spellEnd"/>
      <w:r>
        <w:t xml:space="preserve"> oil or THC-</w:t>
      </w:r>
      <w:proofErr w:type="gramStart"/>
      <w:r>
        <w:t>A</w:t>
      </w:r>
      <w:proofErr w:type="gramEnd"/>
      <w:r>
        <w:t xml:space="preserve"> oil unless such laboratory: </w:t>
      </w:r>
    </w:p>
    <w:p w:rsidR="00000000" w:rsidRDefault="00B13A41">
      <w:pPr>
        <w:pStyle w:val="sectbi"/>
      </w:pPr>
      <w:r>
        <w:t xml:space="preserve">1. Is independent from all other persons involved in the </w:t>
      </w:r>
      <w:proofErr w:type="spellStart"/>
      <w:r>
        <w:t>cannabidiol</w:t>
      </w:r>
      <w:proofErr w:type="spellEnd"/>
      <w:r>
        <w:t xml:space="preserve"> o</w:t>
      </w:r>
      <w:r>
        <w:t>il or THC-A oil industry in Virginia, which shall mean that no person with a direct or indirect interest in the laboratory shall have a direct or indirect financial interest in a pharmacist, pharmaceutical processor, certifying practitioner, or any other e</w:t>
      </w:r>
      <w:r>
        <w:t xml:space="preserve">ntity that may benefit from the production, manufacture, dispensing, sale, purchase, or use of </w:t>
      </w:r>
      <w:proofErr w:type="spellStart"/>
      <w:r>
        <w:t>cannabidiol</w:t>
      </w:r>
      <w:proofErr w:type="spellEnd"/>
      <w:r>
        <w:t xml:space="preserve"> oil or THC-A oil; and</w:t>
      </w:r>
    </w:p>
    <w:p w:rsidR="00000000" w:rsidRDefault="00B13A41">
      <w:pPr>
        <w:pStyle w:val="sectbi"/>
      </w:pPr>
      <w:r>
        <w:t>2. Has employed at least one person to oversee and be responsible for the laboratory testing who has earned from a college or u</w:t>
      </w:r>
      <w:r>
        <w:t>niversity accredited by a national or regional certifying authority at least (</w:t>
      </w:r>
      <w:proofErr w:type="spellStart"/>
      <w:r>
        <w:t>i</w:t>
      </w:r>
      <w:proofErr w:type="spellEnd"/>
      <w:r>
        <w:t>) a master's level degree in chemical or biological sciences and a minimum of two years of post-degree laboratory experience or (ii) a bachelor's degree in chemical or biologica</w:t>
      </w:r>
      <w:r>
        <w:t>l sciences and a minimum of four years of post-degree laboratory experience.</w:t>
      </w:r>
    </w:p>
    <w:p w:rsidR="00000000" w:rsidRDefault="00B13A41">
      <w:pPr>
        <w:pStyle w:val="sectind"/>
      </w:pPr>
      <w:r>
        <w:t xml:space="preserve">B. After processing and before dispensing the </w:t>
      </w:r>
      <w:proofErr w:type="spellStart"/>
      <w:r>
        <w:t>cannabidiol</w:t>
      </w:r>
      <w:proofErr w:type="spellEnd"/>
      <w:r>
        <w:t xml:space="preserve"> oil or THC-A oil product, a pharmaceutical processor shall make a sample available from each batch of product for a labor</w:t>
      </w:r>
      <w:r>
        <w:t>atory to (</w:t>
      </w:r>
      <w:proofErr w:type="spellStart"/>
      <w:r>
        <w:t>i</w:t>
      </w:r>
      <w:proofErr w:type="spellEnd"/>
      <w:r>
        <w:t>) test for microbiological contaminants, mycotoxins, heavy metals, residual solvents, and pesticide chemical residue and (ii) conduct an active ingredient analysis and terpenes profile. The sample size shall be a statistically valid sample as de</w:t>
      </w:r>
      <w:r>
        <w:t>termined by the board.</w:t>
      </w:r>
    </w:p>
    <w:p w:rsidR="00000000" w:rsidRDefault="00B13A41">
      <w:pPr>
        <w:pStyle w:val="sectind"/>
      </w:pPr>
      <w:r>
        <w:t xml:space="preserve">C. From the time that a batch of </w:t>
      </w:r>
      <w:proofErr w:type="spellStart"/>
      <w:r>
        <w:t>cannabidiol</w:t>
      </w:r>
      <w:proofErr w:type="spellEnd"/>
      <w:r>
        <w:t xml:space="preserve"> oil or THC-</w:t>
      </w:r>
      <w:proofErr w:type="gramStart"/>
      <w:r>
        <w:t>A</w:t>
      </w:r>
      <w:proofErr w:type="gramEnd"/>
      <w:r>
        <w:t xml:space="preserve"> oil product has been homogenized for sample testing until the laboratory provides the results from its tests and analysis, the pharmaceutical processor shall segregate and withhold from use the enti</w:t>
      </w:r>
      <w:r>
        <w:t>re batch, except the samples that have been removed by the laboratory for testing. During this period of segregation, the pharmaceutical processor shall maintain the batch in a secure, cool, and dry location so as to prevent the batch from becoming contami</w:t>
      </w:r>
      <w:r>
        <w:t>nated or losing its efficacy.</w:t>
      </w:r>
    </w:p>
    <w:p w:rsidR="00000000" w:rsidRDefault="00B13A41">
      <w:pPr>
        <w:pStyle w:val="sectind"/>
      </w:pPr>
      <w:r>
        <w:t xml:space="preserve">D. Under no circumstances shall a pharmaceutical processor sell a </w:t>
      </w:r>
      <w:proofErr w:type="spellStart"/>
      <w:r>
        <w:t>cannabidiol</w:t>
      </w:r>
      <w:proofErr w:type="spellEnd"/>
      <w:r>
        <w:t xml:space="preserve"> oil or THC-</w:t>
      </w:r>
      <w:proofErr w:type="gramStart"/>
      <w:r>
        <w:t>A</w:t>
      </w:r>
      <w:proofErr w:type="gramEnd"/>
      <w:r>
        <w:t xml:space="preserve"> oil product prior to the time that the laboratory has completed its testing and analysis and provided a certificate of analysis to the </w:t>
      </w:r>
      <w:r>
        <w:t>pharmaceutical processor or other designated facility employee.</w:t>
      </w:r>
    </w:p>
    <w:p w:rsidR="00000000" w:rsidRDefault="00B13A41">
      <w:pPr>
        <w:pStyle w:val="sectind"/>
      </w:pPr>
      <w:r>
        <w:t xml:space="preserve">E. The processor shall require the laboratory to immediately return or properly dispose of any </w:t>
      </w:r>
      <w:proofErr w:type="spellStart"/>
      <w:r>
        <w:t>cannabidiol</w:t>
      </w:r>
      <w:proofErr w:type="spellEnd"/>
      <w:r>
        <w:t xml:space="preserve"> </w:t>
      </w:r>
      <w:r>
        <w:rPr>
          <w:u w:val="single"/>
        </w:rPr>
        <w:t>oil</w:t>
      </w:r>
      <w:r>
        <w:t xml:space="preserve"> or THC-</w:t>
      </w:r>
      <w:proofErr w:type="gramStart"/>
      <w:r>
        <w:t>A</w:t>
      </w:r>
      <w:proofErr w:type="gramEnd"/>
      <w:r>
        <w:t xml:space="preserve"> oil products and materials upon the completion of any testing, use, or r</w:t>
      </w:r>
      <w:r>
        <w:t xml:space="preserve">esearch. </w:t>
      </w:r>
    </w:p>
    <w:p w:rsidR="00000000" w:rsidRDefault="00B13A41">
      <w:pPr>
        <w:pStyle w:val="sectind"/>
      </w:pPr>
      <w:r>
        <w:t xml:space="preserve">F. If a sample of </w:t>
      </w:r>
      <w:proofErr w:type="spellStart"/>
      <w:r>
        <w:t>cannabidiol</w:t>
      </w:r>
      <w:proofErr w:type="spellEnd"/>
      <w:r>
        <w:t xml:space="preserve"> oil or THC-</w:t>
      </w:r>
      <w:proofErr w:type="gramStart"/>
      <w:r>
        <w:t>A</w:t>
      </w:r>
      <w:proofErr w:type="gramEnd"/>
      <w:r>
        <w:t xml:space="preserve"> oil product does not pass the microbiological, mycotoxin, heavy metal, or pesticide chemical residue test based on the standards set forth in this subsection, the pharmaceutical processor shall dispose o</w:t>
      </w:r>
      <w:r>
        <w:t>f the entire batch from which the sample was taken.</w:t>
      </w:r>
    </w:p>
    <w:p w:rsidR="00000000" w:rsidRDefault="00B13A41">
      <w:pPr>
        <w:pStyle w:val="sectbi"/>
      </w:pPr>
      <w:r>
        <w:t xml:space="preserve">1. For purposes of the microbiological test, a </w:t>
      </w:r>
      <w:proofErr w:type="spellStart"/>
      <w:r>
        <w:t>cannabidiol</w:t>
      </w:r>
      <w:proofErr w:type="spellEnd"/>
      <w:r>
        <w:t xml:space="preserve"> oil or THC-</w:t>
      </w:r>
      <w:proofErr w:type="gramStart"/>
      <w:r>
        <w:t>A</w:t>
      </w:r>
      <w:proofErr w:type="gramEnd"/>
      <w:r>
        <w:t xml:space="preserve"> oil sample shall be deemed to have passed if it satisfies the standards set forth in Section 1111 of the United States Pharmacopeia.</w:t>
      </w:r>
    </w:p>
    <w:p w:rsidR="00000000" w:rsidRDefault="00B13A41">
      <w:pPr>
        <w:pStyle w:val="sectbi"/>
      </w:pPr>
      <w:r>
        <w:t xml:space="preserve">2. For purposes of the mycotoxin test, a sample of </w:t>
      </w:r>
      <w:proofErr w:type="spellStart"/>
      <w:r>
        <w:t>cannabidiol</w:t>
      </w:r>
      <w:proofErr w:type="spellEnd"/>
      <w:r>
        <w:t xml:space="preserve"> oil or THC-</w:t>
      </w:r>
      <w:proofErr w:type="gramStart"/>
      <w:r>
        <w:t>A</w:t>
      </w:r>
      <w:proofErr w:type="gramEnd"/>
      <w:r>
        <w:t xml:space="preserve"> oil product shall be deemed to have passed if it meets the following standards:</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788"/>
        <w:gridCol w:w="4788"/>
      </w:tblGrid>
      <w:tr w:rsidR="00000000">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ctr"/>
            </w:pPr>
            <w:r>
              <w:t>Test Specification</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 </w:t>
            </w:r>
          </w:p>
        </w:tc>
      </w:tr>
      <w:tr w:rsidR="0000000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Aflatoxin B1</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 xml:space="preserve">&lt;20 </w:t>
            </w:r>
            <w:proofErr w:type="spellStart"/>
            <w:r>
              <w:t>ug</w:t>
            </w:r>
            <w:proofErr w:type="spellEnd"/>
            <w:r>
              <w:t>/kg of Substance</w:t>
            </w:r>
          </w:p>
        </w:tc>
      </w:tr>
      <w:tr w:rsidR="0000000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Aflatoxin B2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 xml:space="preserve">&lt;20 </w:t>
            </w:r>
            <w:proofErr w:type="spellStart"/>
            <w:r>
              <w:t>ug</w:t>
            </w:r>
            <w:proofErr w:type="spellEnd"/>
            <w:r>
              <w:t>/kg of Substance</w:t>
            </w:r>
          </w:p>
        </w:tc>
      </w:tr>
      <w:tr w:rsidR="0000000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Afl</w:t>
            </w:r>
            <w:r>
              <w:t>atoxin G1</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 xml:space="preserve">&lt;20 </w:t>
            </w:r>
            <w:proofErr w:type="spellStart"/>
            <w:r>
              <w:t>ug</w:t>
            </w:r>
            <w:proofErr w:type="spellEnd"/>
            <w:r>
              <w:t>/kg of Substance</w:t>
            </w:r>
          </w:p>
        </w:tc>
      </w:tr>
      <w:tr w:rsidR="0000000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Aflatoxin G2</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 xml:space="preserve">&lt;20 </w:t>
            </w:r>
            <w:proofErr w:type="spellStart"/>
            <w:r>
              <w:t>ug</w:t>
            </w:r>
            <w:proofErr w:type="spellEnd"/>
            <w:r>
              <w:t>/kg of Substance</w:t>
            </w:r>
          </w:p>
        </w:tc>
      </w:tr>
      <w:tr w:rsidR="0000000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proofErr w:type="spellStart"/>
            <w:r>
              <w:t>Ochratoxin</w:t>
            </w:r>
            <w:proofErr w:type="spellEnd"/>
            <w:r>
              <w:t xml:space="preserve"> A</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 xml:space="preserve">&lt;20 </w:t>
            </w:r>
            <w:proofErr w:type="spellStart"/>
            <w:r>
              <w:t>ug</w:t>
            </w:r>
            <w:proofErr w:type="spellEnd"/>
            <w:r>
              <w:t>/kg of Substance</w:t>
            </w:r>
          </w:p>
        </w:tc>
      </w:tr>
    </w:tbl>
    <w:p w:rsidR="00000000" w:rsidRDefault="00B13A41">
      <w:pPr>
        <w:pStyle w:val="sectbi"/>
      </w:pPr>
      <w:r>
        <w:t xml:space="preserve">3. For purposes of the heavy metal test, a sample of </w:t>
      </w:r>
      <w:proofErr w:type="spellStart"/>
      <w:r>
        <w:t>cannabidiol</w:t>
      </w:r>
      <w:proofErr w:type="spellEnd"/>
      <w:r>
        <w:t xml:space="preserve"> oil or THC-</w:t>
      </w:r>
      <w:proofErr w:type="gramStart"/>
      <w:r>
        <w:t>A</w:t>
      </w:r>
      <w:proofErr w:type="gramEnd"/>
      <w:r>
        <w:t xml:space="preserve"> oil product shall be deemed to have passed if it meets the following standards:</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788"/>
        <w:gridCol w:w="4788"/>
      </w:tblGrid>
      <w:tr w:rsidR="00000000">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ctr"/>
            </w:pPr>
            <w:r>
              <w:t>Metal</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ctr"/>
            </w:pPr>
            <w:r>
              <w:t xml:space="preserve">Limits - parts per million (ppm) </w:t>
            </w:r>
          </w:p>
        </w:tc>
      </w:tr>
      <w:tr w:rsidR="0000000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Arsenic</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&lt;10 ppm</w:t>
            </w:r>
          </w:p>
        </w:tc>
      </w:tr>
      <w:tr w:rsidR="0000000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Cadmium</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&lt;4.1 ppm</w:t>
            </w:r>
          </w:p>
        </w:tc>
      </w:tr>
      <w:tr w:rsidR="0000000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Lead</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&lt;10 ppm</w:t>
            </w:r>
          </w:p>
        </w:tc>
      </w:tr>
      <w:tr w:rsidR="0000000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Mercury</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13A41">
            <w:pPr>
              <w:pStyle w:val="tblleft"/>
            </w:pPr>
            <w:r>
              <w:t xml:space="preserve">&lt;2 ppm </w:t>
            </w:r>
          </w:p>
        </w:tc>
      </w:tr>
    </w:tbl>
    <w:p w:rsidR="00000000" w:rsidRDefault="00B13A41">
      <w:pPr>
        <w:pStyle w:val="sectbi"/>
      </w:pPr>
      <w:r>
        <w:t xml:space="preserve">4. For purposes of the pesticide chemical residue test, a sample of </w:t>
      </w:r>
      <w:proofErr w:type="spellStart"/>
      <w:r>
        <w:t>cannabidiol</w:t>
      </w:r>
      <w:proofErr w:type="spellEnd"/>
      <w:r>
        <w:t xml:space="preserve"> oil or THC-A oil product shall be deemed to have passed if it satisfies the most stringent acceptable standard for a pesticide chemical residue in any food item as set forth in</w:t>
      </w:r>
      <w:r>
        <w:t xml:space="preserve"> Subpart C of the federal Environmental Protection Agency's regulations for Tolerances and Exemptions for Pesticide Chemical Residues in Food, 40 CFR Part 180.</w:t>
      </w:r>
    </w:p>
    <w:p w:rsidR="00000000" w:rsidRDefault="00B13A41">
      <w:pPr>
        <w:pStyle w:val="sectbi"/>
      </w:pPr>
      <w:r>
        <w:t xml:space="preserve">5. For purposes of the active ingredient analysis, a sample of the </w:t>
      </w:r>
      <w:proofErr w:type="spellStart"/>
      <w:r>
        <w:t>cannabidiol</w:t>
      </w:r>
      <w:proofErr w:type="spellEnd"/>
      <w:r>
        <w:t xml:space="preserve"> oil or THC-</w:t>
      </w:r>
      <w:proofErr w:type="gramStart"/>
      <w:r>
        <w:t>A</w:t>
      </w:r>
      <w:proofErr w:type="gramEnd"/>
      <w:r>
        <w:t xml:space="preserve"> oil </w:t>
      </w:r>
      <w:r>
        <w:t>product shall be tested for:</w:t>
      </w:r>
    </w:p>
    <w:p w:rsidR="00000000" w:rsidRDefault="00B13A41">
      <w:pPr>
        <w:pStyle w:val="sectbi2"/>
      </w:pPr>
      <w:r>
        <w:t>a. Tetrahydrocannabinol (THC);</w:t>
      </w:r>
    </w:p>
    <w:p w:rsidR="00000000" w:rsidRDefault="00B13A41">
      <w:pPr>
        <w:pStyle w:val="sectbi2"/>
      </w:pPr>
      <w:r>
        <w:t>b. Tetrahydrocannabinol acid (THC-A);</w:t>
      </w:r>
    </w:p>
    <w:p w:rsidR="00000000" w:rsidRDefault="00B13A41">
      <w:pPr>
        <w:pStyle w:val="sectbi2"/>
      </w:pPr>
      <w:r>
        <w:t xml:space="preserve">c. </w:t>
      </w:r>
      <w:proofErr w:type="spellStart"/>
      <w:r>
        <w:t>Cannabidiols</w:t>
      </w:r>
      <w:proofErr w:type="spellEnd"/>
      <w:r>
        <w:t xml:space="preserve"> (CBD); and</w:t>
      </w:r>
    </w:p>
    <w:p w:rsidR="00000000" w:rsidRDefault="00B13A41">
      <w:pPr>
        <w:pStyle w:val="sectbi2"/>
      </w:pPr>
      <w:r>
        <w:t xml:space="preserve">d. </w:t>
      </w:r>
      <w:proofErr w:type="spellStart"/>
      <w:r>
        <w:t>Cannabidiolic</w:t>
      </w:r>
      <w:proofErr w:type="spellEnd"/>
      <w:r>
        <w:t xml:space="preserve"> acid (CBDA).</w:t>
      </w:r>
    </w:p>
    <w:p w:rsidR="00000000" w:rsidRDefault="00B13A41">
      <w:pPr>
        <w:pStyle w:val="sectbi"/>
      </w:pPr>
      <w:r>
        <w:t xml:space="preserve">6. For the purposes of the residual solvent test, a sample of the </w:t>
      </w:r>
      <w:proofErr w:type="spellStart"/>
      <w:r>
        <w:t>cannabidiol</w:t>
      </w:r>
      <w:proofErr w:type="spellEnd"/>
      <w:r>
        <w:t xml:space="preserve"> oil or THC-</w:t>
      </w:r>
      <w:proofErr w:type="gramStart"/>
      <w:r>
        <w:t>A</w:t>
      </w:r>
      <w:proofErr w:type="gramEnd"/>
      <w:r>
        <w:t xml:space="preserve"> oil produc</w:t>
      </w:r>
      <w:r>
        <w:t xml:space="preserve">t shall be deemed to have passed if it meets the standards and limits recommended by the American Herbal </w:t>
      </w:r>
      <w:proofErr w:type="spellStart"/>
      <w:r>
        <w:t>Pharmacopia</w:t>
      </w:r>
      <w:proofErr w:type="spellEnd"/>
      <w:r>
        <w:t xml:space="preserve"> for Cannabis Inflorescence. If a sample does not pass the residual solvents test, the batch can be remediated with further processing. Afte</w:t>
      </w:r>
      <w:r>
        <w:t xml:space="preserve">r further processing, the batch must be retested for microbiological, mycotoxin, heavy metal, residual solvents, and pesticide chemical residue, and an active ingredient analysis and terpenes profile must be conducted. </w:t>
      </w:r>
    </w:p>
    <w:p w:rsidR="00000000" w:rsidRDefault="00B13A41">
      <w:pPr>
        <w:pStyle w:val="sectind"/>
      </w:pPr>
      <w:r>
        <w:t xml:space="preserve">G. If a sample of </w:t>
      </w:r>
      <w:proofErr w:type="spellStart"/>
      <w:r>
        <w:t>cannabidiol</w:t>
      </w:r>
      <w:proofErr w:type="spellEnd"/>
      <w:r>
        <w:t xml:space="preserve"> oil or</w:t>
      </w:r>
      <w:r>
        <w:t xml:space="preserve"> THC-</w:t>
      </w:r>
      <w:proofErr w:type="gramStart"/>
      <w:r>
        <w:t>A</w:t>
      </w:r>
      <w:proofErr w:type="gramEnd"/>
      <w:r>
        <w:t xml:space="preserve"> oil product passes the microbiological, mycotoxin, heavy metal, residual solvent, and pesticide chemical residue test, the entire batch may be utilized by the processor for immediate packaging and labeling for sale. An expiration date shall be assig</w:t>
      </w:r>
      <w:r>
        <w:t xml:space="preserve">ned to the product that is based upon validated stability testing that addresses product stability when opened and the shelf-life for unopened products. </w:t>
      </w:r>
    </w:p>
    <w:p w:rsidR="00000000" w:rsidRDefault="00B13A41">
      <w:pPr>
        <w:pStyle w:val="sectind"/>
      </w:pPr>
      <w:r>
        <w:t>H. The processor shall require the laboratory to file with the board an electronic copy of each labora</w:t>
      </w:r>
      <w:r>
        <w:t>tory test result for any batch that does not pass the microbiological, mycotoxin, heavy metal, residual solvents, or pesticide chemical residue test at the same time that it transmits those results to the pharmaceutical processor. In addition, the laborato</w:t>
      </w:r>
      <w:r>
        <w:t>ry shall maintain the laboratory test results and make them available to the board or an agent of the board.</w:t>
      </w:r>
    </w:p>
    <w:p w:rsidR="00000000" w:rsidRDefault="00B13A41">
      <w:pPr>
        <w:pStyle w:val="sectind"/>
      </w:pPr>
      <w:r>
        <w:t xml:space="preserve">I. Each pharmaceutical processor shall have such laboratory results available upon request to registered patients, parents, </w:t>
      </w:r>
      <w:r>
        <w:rPr>
          <w:strike/>
        </w:rPr>
        <w:t>or</w:t>
      </w:r>
      <w:r>
        <w:t xml:space="preserve"> legal guardians</w:t>
      </w:r>
      <w:r>
        <w:rPr>
          <w:u w:val="single"/>
        </w:rPr>
        <w:t xml:space="preserve">, or </w:t>
      </w:r>
      <w:r>
        <w:rPr>
          <w:u w:val="single"/>
        </w:rPr>
        <w:t>registered agents</w:t>
      </w:r>
      <w:r>
        <w:t xml:space="preserve"> and registered practitioners who have certified qualifying patients.</w:t>
      </w:r>
    </w:p>
    <w:p w:rsidR="00000000" w:rsidRDefault="00B13A41">
      <w:pPr>
        <w:pStyle w:val="vacno"/>
      </w:pPr>
      <w:r>
        <w:t xml:space="preserve">18VAC110-60-310. Dispensing of </w:t>
      </w:r>
      <w:proofErr w:type="spellStart"/>
      <w:r>
        <w:t>cannabidiol</w:t>
      </w:r>
      <w:proofErr w:type="spellEnd"/>
      <w:r>
        <w:t xml:space="preserve"> oil or THC-</w:t>
      </w:r>
      <w:proofErr w:type="gramStart"/>
      <w:r>
        <w:t>A</w:t>
      </w:r>
      <w:proofErr w:type="gramEnd"/>
      <w:r>
        <w:t xml:space="preserve"> oil. </w:t>
      </w:r>
    </w:p>
    <w:p w:rsidR="00000000" w:rsidRDefault="00B13A41">
      <w:pPr>
        <w:pStyle w:val="sectind"/>
      </w:pPr>
      <w:r>
        <w:t xml:space="preserve">A. A pharmacist in good faith may dispense </w:t>
      </w:r>
      <w:proofErr w:type="spellStart"/>
      <w:r>
        <w:t>cannabidiol</w:t>
      </w:r>
      <w:proofErr w:type="spellEnd"/>
      <w:r>
        <w:t xml:space="preserve"> oil or THC-</w:t>
      </w:r>
      <w:proofErr w:type="gramStart"/>
      <w:r>
        <w:t>A</w:t>
      </w:r>
      <w:proofErr w:type="gramEnd"/>
      <w:r>
        <w:t xml:space="preserve"> oil to any registered patient, parent, </w:t>
      </w:r>
      <w:r>
        <w:t xml:space="preserve">or legal guardian as indicated on the written certification </w:t>
      </w:r>
      <w:r>
        <w:rPr>
          <w:u w:val="single"/>
        </w:rPr>
        <w:t>or to a registered agent for a specific patient</w:t>
      </w:r>
      <w:r>
        <w:t xml:space="preserve">. </w:t>
      </w:r>
    </w:p>
    <w:p w:rsidR="00000000" w:rsidRDefault="00B13A41">
      <w:pPr>
        <w:pStyle w:val="sectbi"/>
      </w:pPr>
      <w:r>
        <w:t>1. Prior to the initial dispensing of oil pursuant to each written certification, the pharmacist or pharmacy technician at the location of the pha</w:t>
      </w:r>
      <w:r>
        <w:t xml:space="preserve">rmaceutical processor shall view a current photo identification of the patient, parent, </w:t>
      </w:r>
      <w:r>
        <w:rPr>
          <w:strike/>
        </w:rPr>
        <w:t>or</w:t>
      </w:r>
      <w:r>
        <w:t xml:space="preserve"> legal guardian</w:t>
      </w:r>
      <w:r>
        <w:rPr>
          <w:u w:val="single"/>
        </w:rPr>
        <w:t>, or registered agent</w:t>
      </w:r>
      <w:r>
        <w:t>. The pharmacist or pharmacy technician shall verify in the Virginia Prescription Monitoring Program of the Department of Health P</w:t>
      </w:r>
      <w:r>
        <w:t xml:space="preserve">rofessions or other program recognized by the board that the registrations are current, the written certification has not expired, and the date and quantity of the last dispensing of </w:t>
      </w:r>
      <w:proofErr w:type="spellStart"/>
      <w:r>
        <w:t>cannabidiol</w:t>
      </w:r>
      <w:proofErr w:type="spellEnd"/>
      <w:r>
        <w:t xml:space="preserve"> oil or THC-A oil to the registered patient. </w:t>
      </w:r>
    </w:p>
    <w:p w:rsidR="00000000" w:rsidRDefault="00B13A41">
      <w:pPr>
        <w:pStyle w:val="sectbi"/>
      </w:pPr>
      <w:r>
        <w:t>2. The pharmacis</w:t>
      </w:r>
      <w:r>
        <w:t>t or pharmacy technician shall make and maintain for three years a paper or electronic copy of the current written certification that provides an exact image of the document that is clearly legible.</w:t>
      </w:r>
    </w:p>
    <w:p w:rsidR="00000000" w:rsidRDefault="00B13A41">
      <w:pPr>
        <w:pStyle w:val="sectbi"/>
      </w:pPr>
      <w:r>
        <w:t>3. Prior to any subsequent dispensing, the pharmacist, ph</w:t>
      </w:r>
      <w:r>
        <w:t xml:space="preserve">armacy technician, or delivery agent shall view the current written certification and a current photo identification and current registration of the patient, parent, </w:t>
      </w:r>
      <w:r>
        <w:rPr>
          <w:strike/>
        </w:rPr>
        <w:t>or</w:t>
      </w:r>
      <w:r>
        <w:t xml:space="preserve"> legal guardian</w:t>
      </w:r>
      <w:r>
        <w:rPr>
          <w:u w:val="single"/>
        </w:rPr>
        <w:t>, or registered agent</w:t>
      </w:r>
      <w:r>
        <w:t xml:space="preserve"> and shall maintain record of such viewing in accord</w:t>
      </w:r>
      <w:r>
        <w:t xml:space="preserve">ance with policies and procedures of the processor. </w:t>
      </w:r>
    </w:p>
    <w:p w:rsidR="00000000" w:rsidRDefault="00B13A41">
      <w:pPr>
        <w:pStyle w:val="sectind"/>
      </w:pPr>
      <w:r>
        <w:t xml:space="preserve">B. A pharmacist may dispense a portion of a registered patient's 90-day supply of </w:t>
      </w:r>
      <w:proofErr w:type="spellStart"/>
      <w:r>
        <w:t>cannabidiol</w:t>
      </w:r>
      <w:proofErr w:type="spellEnd"/>
      <w:r>
        <w:t xml:space="preserve"> oil or THC-</w:t>
      </w:r>
      <w:proofErr w:type="gramStart"/>
      <w:r>
        <w:t>A</w:t>
      </w:r>
      <w:proofErr w:type="gramEnd"/>
      <w:r>
        <w:t xml:space="preserve"> oil. The pharmacist may dispense the remaining portion of the 90-day supply of </w:t>
      </w:r>
      <w:proofErr w:type="spellStart"/>
      <w:r>
        <w:t>cannabidiol</w:t>
      </w:r>
      <w:proofErr w:type="spellEnd"/>
      <w:r>
        <w:t xml:space="preserve"> oil o</w:t>
      </w:r>
      <w:r>
        <w:t xml:space="preserve">r THC-A oil at any time except that no registered patient, parent, </w:t>
      </w:r>
      <w:r>
        <w:rPr>
          <w:strike/>
        </w:rPr>
        <w:t>or</w:t>
      </w:r>
      <w:r>
        <w:t xml:space="preserve"> legal guardian</w:t>
      </w:r>
      <w:r>
        <w:rPr>
          <w:u w:val="single"/>
        </w:rPr>
        <w:t>, or registered agent</w:t>
      </w:r>
      <w:r>
        <w:t xml:space="preserve"> shall receive more than a 90-day supply of </w:t>
      </w:r>
      <w:proofErr w:type="spellStart"/>
      <w:r>
        <w:t>cannabidiol</w:t>
      </w:r>
      <w:proofErr w:type="spellEnd"/>
      <w:r>
        <w:t xml:space="preserve"> oil or THC-A oil </w:t>
      </w:r>
      <w:r>
        <w:rPr>
          <w:u w:val="single"/>
        </w:rPr>
        <w:t>for a patient</w:t>
      </w:r>
      <w:r>
        <w:t xml:space="preserve"> in a 90-day period from any pharmaceutical processor.</w:t>
      </w:r>
    </w:p>
    <w:p w:rsidR="00000000" w:rsidRDefault="00B13A41">
      <w:pPr>
        <w:pStyle w:val="sectind"/>
      </w:pPr>
      <w:r>
        <w:t>C. A dispe</w:t>
      </w:r>
      <w:r>
        <w:t>nsing record shall be maintained for three years from the date of dispensing, and the pharmacist or pharmacy technician under the direct supervision of the pharmacist shall affix a label to the container of oil that contains:</w:t>
      </w:r>
    </w:p>
    <w:p w:rsidR="00000000" w:rsidRDefault="00B13A41">
      <w:pPr>
        <w:pStyle w:val="sectbi"/>
      </w:pPr>
      <w:r>
        <w:t>1. A serial number assigned to</w:t>
      </w:r>
      <w:r>
        <w:t xml:space="preserve"> the dispensing of the oil;</w:t>
      </w:r>
    </w:p>
    <w:p w:rsidR="00000000" w:rsidRDefault="00B13A41">
      <w:pPr>
        <w:pStyle w:val="sectbi"/>
      </w:pPr>
      <w:r>
        <w:t xml:space="preserve">2. The brand name of </w:t>
      </w:r>
      <w:proofErr w:type="spellStart"/>
      <w:r>
        <w:t>cannabidiol</w:t>
      </w:r>
      <w:proofErr w:type="spellEnd"/>
      <w:r>
        <w:t xml:space="preserve"> oil or THC-</w:t>
      </w:r>
      <w:proofErr w:type="gramStart"/>
      <w:r>
        <w:t>A</w:t>
      </w:r>
      <w:proofErr w:type="gramEnd"/>
      <w:r>
        <w:t xml:space="preserve"> oil that was registered with the board pursuant to 18VAC110-60-285 and its strength;</w:t>
      </w:r>
    </w:p>
    <w:p w:rsidR="00000000" w:rsidRDefault="00B13A41">
      <w:pPr>
        <w:pStyle w:val="sectbi"/>
      </w:pPr>
      <w:r>
        <w:t xml:space="preserve">3. The serial number assigned to the oil during production; </w:t>
      </w:r>
    </w:p>
    <w:p w:rsidR="00000000" w:rsidRDefault="00B13A41">
      <w:pPr>
        <w:pStyle w:val="sectbi"/>
      </w:pPr>
      <w:r>
        <w:t xml:space="preserve">4. The date of dispensing the </w:t>
      </w:r>
      <w:proofErr w:type="spellStart"/>
      <w:r>
        <w:t>cannab</w:t>
      </w:r>
      <w:r>
        <w:t>idiol</w:t>
      </w:r>
      <w:proofErr w:type="spellEnd"/>
      <w:r>
        <w:t xml:space="preserve"> oil or THC-</w:t>
      </w:r>
      <w:proofErr w:type="gramStart"/>
      <w:r>
        <w:t>A</w:t>
      </w:r>
      <w:proofErr w:type="gramEnd"/>
      <w:r>
        <w:t xml:space="preserve"> oil;</w:t>
      </w:r>
    </w:p>
    <w:p w:rsidR="00000000" w:rsidRDefault="00B13A41">
      <w:pPr>
        <w:pStyle w:val="sectbi"/>
      </w:pPr>
      <w:r>
        <w:t xml:space="preserve">5. The quantity of </w:t>
      </w:r>
      <w:proofErr w:type="spellStart"/>
      <w:r>
        <w:t>cannabidiol</w:t>
      </w:r>
      <w:proofErr w:type="spellEnd"/>
      <w:r>
        <w:t xml:space="preserve"> oil or THC-</w:t>
      </w:r>
      <w:proofErr w:type="gramStart"/>
      <w:r>
        <w:t>A</w:t>
      </w:r>
      <w:proofErr w:type="gramEnd"/>
      <w:r>
        <w:t xml:space="preserve"> oil dispensed; </w:t>
      </w:r>
    </w:p>
    <w:p w:rsidR="00000000" w:rsidRDefault="00B13A41">
      <w:pPr>
        <w:pStyle w:val="sectbi"/>
      </w:pPr>
      <w:r>
        <w:t xml:space="preserve">6. A terpenes profile and a list of all active ingredients, including: </w:t>
      </w:r>
    </w:p>
    <w:p w:rsidR="00000000" w:rsidRDefault="00B13A41">
      <w:pPr>
        <w:pStyle w:val="sectbi2"/>
      </w:pPr>
      <w:r>
        <w:t>a. Tetrahydrocannabinol (THC);</w:t>
      </w:r>
    </w:p>
    <w:p w:rsidR="00000000" w:rsidRDefault="00B13A41">
      <w:pPr>
        <w:pStyle w:val="sectbi2"/>
      </w:pPr>
      <w:r>
        <w:t>b. Tetrahydrocannabinol acid (THC-A);</w:t>
      </w:r>
    </w:p>
    <w:p w:rsidR="00000000" w:rsidRDefault="00B13A41">
      <w:pPr>
        <w:pStyle w:val="sectbi2"/>
      </w:pPr>
      <w:r>
        <w:t xml:space="preserve">c. </w:t>
      </w:r>
      <w:proofErr w:type="spellStart"/>
      <w:r>
        <w:t>Cannabidiol</w:t>
      </w:r>
      <w:proofErr w:type="spellEnd"/>
      <w:r>
        <w:t xml:space="preserve"> (CBD); and </w:t>
      </w:r>
    </w:p>
    <w:p w:rsidR="00000000" w:rsidRDefault="00B13A41">
      <w:pPr>
        <w:pStyle w:val="sectbi2"/>
      </w:pPr>
      <w:r>
        <w:t xml:space="preserve">d. </w:t>
      </w:r>
      <w:proofErr w:type="spellStart"/>
      <w:r>
        <w:t>Cannabidiolic</w:t>
      </w:r>
      <w:proofErr w:type="spellEnd"/>
      <w:r>
        <w:t xml:space="preserve"> acid (CBDA);</w:t>
      </w:r>
    </w:p>
    <w:p w:rsidR="00000000" w:rsidRDefault="00B13A41">
      <w:pPr>
        <w:pStyle w:val="sectbi"/>
      </w:pPr>
      <w:r>
        <w:t xml:space="preserve">7. A pass rating based on the laboratory's microbiological, mycotoxins, heavy metals, residual solvents, and pesticide chemical residue analysis; </w:t>
      </w:r>
    </w:p>
    <w:p w:rsidR="00000000" w:rsidRDefault="00B13A41">
      <w:pPr>
        <w:pStyle w:val="sectbi"/>
      </w:pPr>
      <w:r>
        <w:t>8. The name and registration number of the registered patient;</w:t>
      </w:r>
    </w:p>
    <w:p w:rsidR="00000000" w:rsidRDefault="00B13A41">
      <w:pPr>
        <w:pStyle w:val="sectbi"/>
      </w:pPr>
      <w:r>
        <w:t xml:space="preserve">9. The name and </w:t>
      </w:r>
      <w:r>
        <w:t>registration number of the certifying practitioner;</w:t>
      </w:r>
    </w:p>
    <w:p w:rsidR="00000000" w:rsidRDefault="00B13A41">
      <w:pPr>
        <w:pStyle w:val="sectbi"/>
      </w:pPr>
      <w:r>
        <w:t>10. Directions for use as may be included in the practitioner's written certification or otherwise provided by the practitioner;</w:t>
      </w:r>
    </w:p>
    <w:p w:rsidR="00000000" w:rsidRDefault="00B13A41">
      <w:pPr>
        <w:pStyle w:val="sectbi"/>
      </w:pPr>
      <w:r>
        <w:t>11. The name or initials of the dispensing pharmacist;</w:t>
      </w:r>
    </w:p>
    <w:p w:rsidR="00000000" w:rsidRDefault="00B13A41">
      <w:pPr>
        <w:pStyle w:val="sectbi"/>
      </w:pPr>
      <w:r>
        <w:t>12. Name, address, a</w:t>
      </w:r>
      <w:r>
        <w:t>nd telephone number of the pharmaceutical processor;</w:t>
      </w:r>
    </w:p>
    <w:p w:rsidR="00000000" w:rsidRDefault="00B13A41">
      <w:pPr>
        <w:pStyle w:val="sectbi"/>
      </w:pPr>
      <w:r>
        <w:t>13. Any necessary cautionary statement; and</w:t>
      </w:r>
    </w:p>
    <w:p w:rsidR="00000000" w:rsidRDefault="00B13A41">
      <w:pPr>
        <w:pStyle w:val="sectbi"/>
      </w:pPr>
      <w:r>
        <w:t>14. A prominently printed expiration date based on stability testing and the pharmaceutical processor's recommended conditions of use and storage that can be r</w:t>
      </w:r>
      <w:r>
        <w:t>ead and understood by the ordinary individual.</w:t>
      </w:r>
    </w:p>
    <w:p w:rsidR="00000000" w:rsidRDefault="00B13A41">
      <w:pPr>
        <w:pStyle w:val="sectind"/>
      </w:pPr>
      <w:r>
        <w:t xml:space="preserve">D. A pharmaceutical processor shall not label </w:t>
      </w:r>
      <w:proofErr w:type="spellStart"/>
      <w:r>
        <w:t>cannabidiol</w:t>
      </w:r>
      <w:proofErr w:type="spellEnd"/>
      <w:r>
        <w:t xml:space="preserve"> oil or THC-A oil products as "organic" unless the Cannabis plants have been organically grown and the </w:t>
      </w:r>
      <w:proofErr w:type="spellStart"/>
      <w:r>
        <w:t>cannabidiol</w:t>
      </w:r>
      <w:proofErr w:type="spellEnd"/>
      <w:r>
        <w:t xml:space="preserve"> oil or THC-A oil products have been p</w:t>
      </w:r>
      <w:r>
        <w:t>roduced, processed, manufactured, and certified to be consistent with organic standards in compliance with 7 CFR Part 205.</w:t>
      </w:r>
    </w:p>
    <w:p w:rsidR="00000000" w:rsidRDefault="00B13A41">
      <w:pPr>
        <w:pStyle w:val="sectind"/>
      </w:pPr>
      <w:r>
        <w:t xml:space="preserve">E. The </w:t>
      </w:r>
      <w:proofErr w:type="spellStart"/>
      <w:r>
        <w:t>cannabidiol</w:t>
      </w:r>
      <w:proofErr w:type="spellEnd"/>
      <w:r>
        <w:t xml:space="preserve"> oil or THC-</w:t>
      </w:r>
      <w:proofErr w:type="gramStart"/>
      <w:r>
        <w:t>A</w:t>
      </w:r>
      <w:proofErr w:type="gramEnd"/>
      <w:r>
        <w:t xml:space="preserve"> oil shall be dispensed in child-resistant packaging, except as provided in 18VAC110-60-210 A. A packa</w:t>
      </w:r>
      <w:r>
        <w:t>ge shall be deemed child-resistant if it satisfies the standard for "special packaging" as set forth in the Poison Prevention Packaging Act of 1970 Regulations, 16 CFR 1700.1(b</w:t>
      </w:r>
      <w:proofErr w:type="gramStart"/>
      <w:r>
        <w:t>)(</w:t>
      </w:r>
      <w:proofErr w:type="gramEnd"/>
      <w:r>
        <w:t>4).</w:t>
      </w:r>
    </w:p>
    <w:p w:rsidR="00000000" w:rsidRDefault="00B13A41">
      <w:pPr>
        <w:pStyle w:val="sectind"/>
      </w:pPr>
      <w:r>
        <w:t xml:space="preserve">F. No person except a pharmacist or a pharmacy technician operating under </w:t>
      </w:r>
      <w:r>
        <w:t>the direct supervision of a pharmacist shall alter, deface, or remove any label so affixed.</w:t>
      </w:r>
    </w:p>
    <w:p w:rsidR="00000000" w:rsidRDefault="00B13A41">
      <w:pPr>
        <w:pStyle w:val="sectind"/>
      </w:pPr>
      <w:r>
        <w:t>G. A pharmacist shall be responsible for verifying the accuracy of the dispensed oil in all respects prior to dispensing and shall document that each verification h</w:t>
      </w:r>
      <w:r>
        <w:t>as been performed.</w:t>
      </w:r>
    </w:p>
    <w:p w:rsidR="00000000" w:rsidRDefault="00B13A41">
      <w:pPr>
        <w:pStyle w:val="sectind"/>
      </w:pPr>
      <w:r>
        <w:t xml:space="preserve">H. A pharmacist shall document a registered patient's self-assessment of the effects of </w:t>
      </w:r>
      <w:proofErr w:type="spellStart"/>
      <w:r>
        <w:t>cannabidiol</w:t>
      </w:r>
      <w:proofErr w:type="spellEnd"/>
      <w:r>
        <w:t xml:space="preserve"> oil or THC-</w:t>
      </w:r>
      <w:proofErr w:type="gramStart"/>
      <w:r>
        <w:t>A</w:t>
      </w:r>
      <w:proofErr w:type="gramEnd"/>
      <w:r>
        <w:t xml:space="preserve"> oil in treating the registered patient's diagnosed condition or disease or the symptoms thereof. A pharmaceutical processor </w:t>
      </w:r>
      <w:r>
        <w:t>shall maintain such documentation in writing or electronically for three years from the date of dispensing and such documentation shall be made available in accordance with regulation.</w:t>
      </w:r>
    </w:p>
    <w:p w:rsidR="00000000" w:rsidRDefault="00B13A41">
      <w:pPr>
        <w:pStyle w:val="sectind"/>
      </w:pPr>
      <w:r>
        <w:t>I. A pharmacist shall exercise professional judgment to determine wheth</w:t>
      </w:r>
      <w:r>
        <w:t xml:space="preserve">er to dispense </w:t>
      </w:r>
      <w:proofErr w:type="spellStart"/>
      <w:r>
        <w:t>cannabidiol</w:t>
      </w:r>
      <w:proofErr w:type="spellEnd"/>
      <w:r>
        <w:t xml:space="preserve"> oil or THC-A oil to a registered patient, parent, </w:t>
      </w:r>
      <w:r>
        <w:rPr>
          <w:strike/>
        </w:rPr>
        <w:t>or</w:t>
      </w:r>
      <w:r>
        <w:t xml:space="preserve"> legal guardian</w:t>
      </w:r>
      <w:r>
        <w:rPr>
          <w:u w:val="single"/>
        </w:rPr>
        <w:t>, or registered agent</w:t>
      </w:r>
      <w:r>
        <w:t xml:space="preserve"> if the pharmacist suspects that dispensing </w:t>
      </w:r>
      <w:proofErr w:type="spellStart"/>
      <w:r>
        <w:t>cannabidiol</w:t>
      </w:r>
      <w:proofErr w:type="spellEnd"/>
      <w:r>
        <w:t xml:space="preserve"> oil or THC-A oil to the registered patient, parent, </w:t>
      </w:r>
      <w:r>
        <w:rPr>
          <w:strike/>
        </w:rPr>
        <w:t>or</w:t>
      </w:r>
      <w:r>
        <w:t xml:space="preserve"> legal guardian</w:t>
      </w:r>
      <w:r>
        <w:rPr>
          <w:u w:val="single"/>
        </w:rPr>
        <w:t xml:space="preserve">, or registered </w:t>
      </w:r>
      <w:r>
        <w:rPr>
          <w:u w:val="single"/>
        </w:rPr>
        <w:t>agent</w:t>
      </w:r>
      <w:r>
        <w:t xml:space="preserve"> may have negative health or safety consequences for the registered patient or the public.</w:t>
      </w:r>
    </w:p>
    <w:p w:rsidR="00000000" w:rsidRDefault="00B13A41">
      <w:pPr>
        <w:pStyle w:val="vacno"/>
      </w:pPr>
      <w:r>
        <w:t xml:space="preserve">18VAC110-60-320. </w:t>
      </w:r>
      <w:proofErr w:type="gramStart"/>
      <w:r>
        <w:t>Dispensing</w:t>
      </w:r>
      <w:proofErr w:type="gramEnd"/>
      <w:r>
        <w:t xml:space="preserve"> error review and reporting; quality assurance program. </w:t>
      </w:r>
    </w:p>
    <w:p w:rsidR="00000000" w:rsidRDefault="00B13A41">
      <w:pPr>
        <w:pStyle w:val="sectind"/>
      </w:pPr>
      <w:r>
        <w:t>A. A pharmaceutical processor shall implement and comply with a quality assu</w:t>
      </w:r>
      <w:r>
        <w:t>rance program that describes, in writing, policies and procedures to detect, identify, and prevent dispensing errors. A pharmaceutical processor shall distribute the written policies and procedures to all pharmaceutical processor employees and shall make t</w:t>
      </w:r>
      <w:r>
        <w:t>he written policies and procedures readily available on the premises of the pharmaceutical processor. The policies and procedures shall include:</w:t>
      </w:r>
    </w:p>
    <w:p w:rsidR="00000000" w:rsidRDefault="00B13A41">
      <w:pPr>
        <w:pStyle w:val="sectbi"/>
      </w:pPr>
      <w:r>
        <w:t>1. Directions for communicating the details of a dispensing error to the practitioner who certified a qualifyin</w:t>
      </w:r>
      <w:r>
        <w:t>g patient and to the qualifying patient, the patient's parent or legal guardian</w:t>
      </w:r>
      <w:r>
        <w:rPr>
          <w:u w:val="single"/>
        </w:rPr>
        <w:t>, the patient's registered agent,</w:t>
      </w:r>
      <w:r>
        <w:t xml:space="preserve"> or appropriate family member if the patient is deceased or is unable to fully comprehend the communication. The communication shall describe me</w:t>
      </w:r>
      <w:r>
        <w:t>thods of correcting the dispensing error or reducing the negative impact of the error on the qualifying patient; and</w:t>
      </w:r>
    </w:p>
    <w:p w:rsidR="00000000" w:rsidRDefault="00B13A41">
      <w:pPr>
        <w:pStyle w:val="sectbi"/>
      </w:pPr>
      <w:r>
        <w:t>2. A process to document and assess dispensing errors to determine the cause of the error and an appropriate response.</w:t>
      </w:r>
    </w:p>
    <w:p w:rsidR="00000000" w:rsidRDefault="00B13A41">
      <w:pPr>
        <w:pStyle w:val="sectind"/>
      </w:pPr>
      <w:r>
        <w:t xml:space="preserve">B. A pharmaceutical </w:t>
      </w:r>
      <w:r>
        <w:t>processor shall use the findings of its quality assurance program to develop systems and workflow processes designed to prevent dispensing errors. A pharmaceutical processor PIC shall:</w:t>
      </w:r>
    </w:p>
    <w:p w:rsidR="00000000" w:rsidRDefault="00B13A41">
      <w:pPr>
        <w:pStyle w:val="sectbi"/>
      </w:pPr>
      <w:r>
        <w:t>1. Inform pharmaceutical processor employees of changes to policy, proc</w:t>
      </w:r>
      <w:r>
        <w:t>edure, systems, or processes made as a result of recommendations generated by the quality assurance program;</w:t>
      </w:r>
    </w:p>
    <w:p w:rsidR="00000000" w:rsidRDefault="00B13A41">
      <w:pPr>
        <w:pStyle w:val="sectbi"/>
      </w:pPr>
      <w:r>
        <w:t>2. Notify all processor employees that the discovery or reporting of a dispensing error shall be relayed immediately to a pharmacist on duty;</w:t>
      </w:r>
    </w:p>
    <w:p w:rsidR="00000000" w:rsidRDefault="00B13A41">
      <w:pPr>
        <w:pStyle w:val="sectbi"/>
      </w:pPr>
      <w:r>
        <w:t>3. En</w:t>
      </w:r>
      <w:r>
        <w:t>sure that a pharmacist performs a quality assurance review for each dispensing error. A pharmacist shall commence such review as soon as is reasonably possible, but no later than two business days from the date the dispensing error is discovered; and</w:t>
      </w:r>
    </w:p>
    <w:p w:rsidR="00000000" w:rsidRDefault="00B13A41">
      <w:pPr>
        <w:pStyle w:val="sectbi"/>
      </w:pPr>
      <w:r>
        <w:t>4. Cr</w:t>
      </w:r>
      <w:r>
        <w:t>eate a record of every quality assurance review. This record shall contain at least the following:</w:t>
      </w:r>
    </w:p>
    <w:p w:rsidR="00000000" w:rsidRDefault="00B13A41">
      <w:pPr>
        <w:pStyle w:val="sectbi2"/>
      </w:pPr>
      <w:r>
        <w:t>a. The date of the quality assurance review and the names and titles of the persons performing the review;</w:t>
      </w:r>
    </w:p>
    <w:p w:rsidR="00000000" w:rsidRDefault="00B13A41">
      <w:pPr>
        <w:pStyle w:val="sectbi2"/>
      </w:pPr>
      <w:r>
        <w:t>b. The pertinent data and other information relati</w:t>
      </w:r>
      <w:r>
        <w:t>ng to the dispensing error reviewed;</w:t>
      </w:r>
    </w:p>
    <w:p w:rsidR="00000000" w:rsidRDefault="00B13A41">
      <w:pPr>
        <w:pStyle w:val="sectbi2"/>
      </w:pPr>
      <w:r>
        <w:t xml:space="preserve">c. Documentation of contact with the registered patient, parent, </w:t>
      </w:r>
      <w:r>
        <w:rPr>
          <w:strike/>
        </w:rPr>
        <w:t>or</w:t>
      </w:r>
      <w:r>
        <w:t xml:space="preserve"> legal guardian</w:t>
      </w:r>
      <w:r>
        <w:rPr>
          <w:u w:val="single"/>
        </w:rPr>
        <w:t>, or registered agent,</w:t>
      </w:r>
      <w:r>
        <w:t xml:space="preserve"> where applicable, and the practitioner who certified the patient;</w:t>
      </w:r>
    </w:p>
    <w:p w:rsidR="00000000" w:rsidRDefault="00B13A41">
      <w:pPr>
        <w:pStyle w:val="sectbi2"/>
      </w:pPr>
      <w:r>
        <w:t>d. The findings and determinations generated by the quality assurance review; and</w:t>
      </w:r>
    </w:p>
    <w:p w:rsidR="00000000" w:rsidRDefault="00B13A41">
      <w:pPr>
        <w:pStyle w:val="sectbi2"/>
      </w:pPr>
      <w:r>
        <w:t>e. Recommended changes to pharmaceutical processor policy, procedure, systems, or processes if any.</w:t>
      </w:r>
    </w:p>
    <w:p w:rsidR="00000000" w:rsidRDefault="00B13A41">
      <w:pPr>
        <w:pStyle w:val="sectind"/>
      </w:pPr>
      <w:r>
        <w:t>C. A pharmaceutical processor shall maintain for three years a copy of the</w:t>
      </w:r>
      <w:r>
        <w:t xml:space="preserve"> pharmaceutical processor's quality assurance program and records of all reported dispensing errors and quality assurance reviews in an orderly manner and filed by date.</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4C"/>
    <w:rsid w:val="00B13A41"/>
    <w:rsid w:val="00C4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113AC-8614-4403-8DE6-30394445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pPr>
      <w:keepNext/>
      <w:autoSpaceDE w:val="0"/>
      <w:autoSpaceDN w:val="0"/>
      <w:spacing w:before="120" w:after="0" w:line="480" w:lineRule="auto"/>
      <w:jc w:val="center"/>
    </w:pPr>
    <w:rPr>
      <w:rFonts w:ascii="Arial" w:hAnsi="Arial" w:cs="Arial"/>
    </w:rPr>
  </w:style>
  <w:style w:type="paragraph" w:customStyle="1" w:styleId="textbl">
    <w:name w:val="textbl"/>
    <w:basedOn w:val="Normal"/>
    <w:pPr>
      <w:autoSpaceDE w:val="0"/>
      <w:autoSpaceDN w:val="0"/>
      <w:spacing w:before="120" w:after="0" w:line="480" w:lineRule="auto"/>
      <w:jc w:val="both"/>
    </w:pPr>
    <w:rPr>
      <w:rFonts w:ascii="Arial" w:hAnsi="Arial" w:cs="Arial"/>
    </w:rPr>
  </w:style>
  <w:style w:type="paragraph" w:customStyle="1" w:styleId="part">
    <w:name w:val="part"/>
    <w:basedOn w:val="Normal"/>
    <w:pPr>
      <w:keepNext/>
      <w:autoSpaceDE w:val="0"/>
      <w:autoSpaceDN w:val="0"/>
      <w:spacing w:before="120" w:after="0" w:line="480" w:lineRule="auto"/>
      <w:jc w:val="center"/>
    </w:pPr>
    <w:rPr>
      <w:rFonts w:ascii="Arial" w:hAnsi="Arial" w:cs="Arial"/>
    </w:rPr>
  </w:style>
  <w:style w:type="paragraph" w:customStyle="1" w:styleId="sectbi">
    <w:name w:val="sectbi"/>
    <w:basedOn w:val="Normal"/>
    <w:pPr>
      <w:autoSpaceDE w:val="0"/>
      <w:autoSpaceDN w:val="0"/>
      <w:spacing w:before="120" w:after="0" w:line="480" w:lineRule="auto"/>
      <w:ind w:left="720"/>
      <w:jc w:val="both"/>
    </w:pPr>
    <w:rPr>
      <w:rFonts w:ascii="Arial" w:hAnsi="Arial" w:cs="Arial"/>
    </w:rPr>
  </w:style>
  <w:style w:type="paragraph" w:customStyle="1" w:styleId="sectbi2">
    <w:name w:val="sectbi2"/>
    <w:basedOn w:val="Normal"/>
    <w:pPr>
      <w:autoSpaceDE w:val="0"/>
      <w:autoSpaceDN w:val="0"/>
      <w:spacing w:before="120" w:after="0" w:line="480" w:lineRule="auto"/>
      <w:ind w:left="1080"/>
      <w:jc w:val="both"/>
    </w:pPr>
    <w:rPr>
      <w:rFonts w:ascii="Arial" w:hAnsi="Arial" w:cs="Arial"/>
    </w:rPr>
  </w:style>
  <w:style w:type="paragraph" w:customStyle="1" w:styleId="sectind">
    <w:name w:val="sectind"/>
    <w:basedOn w:val="Normal"/>
    <w:pPr>
      <w:autoSpaceDE w:val="0"/>
      <w:autoSpaceDN w:val="0"/>
      <w:spacing w:before="120" w:after="0" w:line="480" w:lineRule="auto"/>
      <w:ind w:firstLine="360"/>
      <w:jc w:val="both"/>
    </w:pPr>
    <w:rPr>
      <w:rFonts w:ascii="Arial" w:hAnsi="Arial" w:cs="Arial"/>
    </w:rPr>
  </w:style>
  <w:style w:type="paragraph" w:customStyle="1" w:styleId="tblctr">
    <w:name w:val="tblctr"/>
    <w:basedOn w:val="Normal"/>
    <w:pPr>
      <w:spacing w:before="60" w:after="60" w:line="240" w:lineRule="auto"/>
      <w:ind w:left="72" w:right="72"/>
      <w:jc w:val="center"/>
    </w:pPr>
    <w:rPr>
      <w:rFonts w:ascii="Arial" w:hAnsi="Arial" w:cs="Arial"/>
    </w:rPr>
  </w:style>
  <w:style w:type="paragraph" w:customStyle="1" w:styleId="tblrt">
    <w:name w:val="tblrt"/>
    <w:basedOn w:val="Normal"/>
    <w:pPr>
      <w:spacing w:before="60" w:after="60" w:line="240" w:lineRule="auto"/>
      <w:ind w:left="72" w:right="72"/>
      <w:jc w:val="right"/>
    </w:pPr>
    <w:rPr>
      <w:rFonts w:ascii="Arial" w:hAnsi="Arial" w:cs="Arial"/>
    </w:rPr>
  </w:style>
  <w:style w:type="paragraph" w:customStyle="1" w:styleId="tblleft">
    <w:name w:val="tblleft"/>
    <w:basedOn w:val="Normal"/>
    <w:pPr>
      <w:spacing w:before="60" w:after="60" w:line="240" w:lineRule="auto"/>
      <w:ind w:left="72" w:right="72"/>
    </w:pPr>
    <w:rPr>
      <w:rFonts w:ascii="Arial" w:hAnsi="Arial" w:cs="Arial"/>
    </w:rPr>
  </w:style>
  <w:style w:type="paragraph" w:customStyle="1" w:styleId="tblbi">
    <w:name w:val="tblbi"/>
    <w:basedOn w:val="Normal"/>
    <w:pPr>
      <w:autoSpaceDE w:val="0"/>
      <w:autoSpaceDN w:val="0"/>
      <w:spacing w:before="60" w:after="60" w:line="240" w:lineRule="auto"/>
      <w:ind w:left="432"/>
    </w:pPr>
    <w:rPr>
      <w:rFonts w:ascii="Arial" w:hAnsi="Arial" w:cs="Arial"/>
      <w:sz w:val="24"/>
      <w:szCs w:val="24"/>
    </w:rPr>
  </w:style>
  <w:style w:type="paragraph" w:customStyle="1" w:styleId="vacno">
    <w:name w:val="vacno"/>
    <w:basedOn w:val="Normal"/>
    <w:pPr>
      <w:keepNext/>
      <w:autoSpaceDE w:val="0"/>
      <w:autoSpaceDN w:val="0"/>
      <w:spacing w:before="120" w:after="0" w:line="480" w:lineRule="auto"/>
      <w:jc w:val="both"/>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8705</Words>
  <Characters>49623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Yeatts, Elaine J. (DHP)</dc:creator>
  <cp:lastModifiedBy>VITA Program</cp:lastModifiedBy>
  <cp:revision>2</cp:revision>
  <dcterms:created xsi:type="dcterms:W3CDTF">2021-02-08T15:44:00Z</dcterms:created>
  <dcterms:modified xsi:type="dcterms:W3CDTF">2021-02-08T15:44:00Z</dcterms:modified>
</cp:coreProperties>
</file>